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8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"/>
        <w:gridCol w:w="567"/>
        <w:gridCol w:w="1387"/>
        <w:gridCol w:w="2119"/>
        <w:gridCol w:w="454"/>
        <w:gridCol w:w="455"/>
        <w:gridCol w:w="455"/>
        <w:gridCol w:w="455"/>
        <w:gridCol w:w="455"/>
        <w:gridCol w:w="455"/>
        <w:gridCol w:w="455"/>
        <w:gridCol w:w="455"/>
        <w:gridCol w:w="455"/>
        <w:gridCol w:w="3118"/>
        <w:gridCol w:w="4732"/>
        <w:gridCol w:w="2410"/>
      </w:tblGrid>
      <w:tr>
        <w:trPr>
          <w:trHeight w:val="20" w:hRule="atLeast"/>
        </w:trPr>
        <w:tc>
          <w:tcPr>
            <w:tcW w:w="2380" w:type="dxa"/>
            <w:gridSpan w:val="3"/>
            <w:vMerge w:val="restart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指令类型</w:t>
            </w:r>
          </w:p>
        </w:tc>
        <w:tc>
          <w:tcPr>
            <w:tcW w:w="2119" w:type="dxa"/>
            <w:vMerge w:val="restart"/>
            <w:vAlign w:val="top"/>
          </w:tcPr>
          <w:p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助记符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(带*为特权指令)</w:t>
            </w:r>
          </w:p>
        </w:tc>
        <w:tc>
          <w:tcPr>
            <w:tcW w:w="4094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对标志寄存器的影响</w:t>
            </w:r>
          </w:p>
        </w:tc>
        <w:tc>
          <w:tcPr>
            <w:tcW w:w="3118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732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  <w:tc>
          <w:tcPr>
            <w:tcW w:w="2410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举例</w:t>
            </w:r>
          </w:p>
        </w:tc>
      </w:tr>
      <w:tr>
        <w:trPr>
          <w:trHeight w:val="20" w:hRule="atLeast"/>
        </w:trPr>
        <w:tc>
          <w:tcPr>
            <w:tcW w:w="2380" w:type="dxa"/>
            <w:gridSpan w:val="3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4"/>
                <w:kern w:val="0"/>
                <w:sz w:val="18"/>
                <w:szCs w:val="18"/>
              </w:rPr>
              <w:t>Z</w:t>
            </w:r>
            <w:r>
              <w:rPr>
                <w:rFonts w:hint="eastAsia"/>
                <w:b/>
                <w:spacing w:val="1"/>
                <w:w w:val="94"/>
                <w:kern w:val="0"/>
                <w:sz w:val="18"/>
                <w:szCs w:val="18"/>
              </w:rPr>
              <w:t>F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1"/>
                <w:kern w:val="0"/>
                <w:sz w:val="18"/>
                <w:szCs w:val="18"/>
              </w:rPr>
              <w:t>CF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PF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SF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87"/>
                <w:kern w:val="0"/>
                <w:sz w:val="18"/>
                <w:szCs w:val="18"/>
              </w:rPr>
              <w:t>O</w:t>
            </w:r>
            <w:r>
              <w:rPr>
                <w:rFonts w:hint="eastAsia"/>
                <w:b/>
                <w:spacing w:val="1"/>
                <w:w w:val="87"/>
                <w:kern w:val="0"/>
                <w:sz w:val="18"/>
                <w:szCs w:val="18"/>
              </w:rPr>
              <w:t>F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1"/>
                <w:kern w:val="0"/>
                <w:sz w:val="18"/>
                <w:szCs w:val="18"/>
              </w:rPr>
              <w:t>AF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1"/>
                <w:kern w:val="0"/>
                <w:sz w:val="18"/>
                <w:szCs w:val="18"/>
              </w:rPr>
              <w:t>DF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38"/>
                <w:kern w:val="0"/>
                <w:sz w:val="18"/>
                <w:szCs w:val="18"/>
              </w:rPr>
              <w:t>I</w:t>
            </w:r>
            <w:r>
              <w:rPr>
                <w:rFonts w:hint="eastAsia"/>
                <w:b/>
                <w:spacing w:val="2"/>
                <w:kern w:val="0"/>
                <w:sz w:val="18"/>
                <w:szCs w:val="18"/>
              </w:rPr>
              <w:t>F</w:t>
            </w:r>
          </w:p>
        </w:tc>
        <w:tc>
          <w:tcPr>
            <w:tcW w:w="4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kern w:val="0"/>
                <w:sz w:val="18"/>
                <w:szCs w:val="18"/>
              </w:rPr>
              <w:t>TF</w:t>
            </w:r>
          </w:p>
        </w:tc>
        <w:tc>
          <w:tcPr>
            <w:tcW w:w="31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</w:rPr>
            </w:pPr>
          </w:p>
        </w:tc>
        <w:tc>
          <w:tcPr>
            <w:tcW w:w="473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</w:rPr>
            </w:pPr>
          </w:p>
        </w:tc>
        <w:tc>
          <w:tcPr>
            <w:tcW w:w="2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</w:rPr>
            </w:pPr>
          </w:p>
        </w:tc>
      </w:tr>
      <w:tr>
        <w:trPr>
          <w:trHeight w:val="20" w:hRule="atLeast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数据传送类</w:t>
            </w:r>
          </w:p>
        </w:tc>
        <w:tc>
          <w:tcPr>
            <w:tcW w:w="1954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数据传送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MOV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tcBorders>
              <w:top w:val="nil"/>
            </w:tcBorders>
            <w:vAlign w:val="top"/>
          </w:tcPr>
          <w:p/>
        </w:tc>
        <w:tc>
          <w:tcPr>
            <w:tcW w:w="4732" w:type="dxa"/>
            <w:tcBorders>
              <w:top w:val="nil"/>
            </w:tcBorders>
            <w:vAlign w:val="top"/>
          </w:tcPr>
          <w:p>
            <w:r>
              <w:t>Move</w:t>
            </w:r>
          </w:p>
        </w:tc>
        <w:tc>
          <w:tcPr>
            <w:tcW w:w="2410" w:type="dxa"/>
            <w:tcBorders>
              <w:top w:val="nil"/>
            </w:tcBorders>
            <w:vAlign w:val="top"/>
          </w:tcPr>
          <w:p>
            <w:r>
              <w:t>MOV r/m32,imm32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MOV</w:t>
            </w:r>
            <w:r>
              <w:rPr>
                <w:rFonts w:hint="eastAsia"/>
                <w:b/>
              </w:rPr>
              <w:t>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tcBorders>
              <w:top w:val="nil"/>
            </w:tcBorders>
            <w:vAlign w:val="top"/>
          </w:tcPr>
          <w:p/>
        </w:tc>
        <w:tc>
          <w:tcPr>
            <w:tcW w:w="4732" w:type="dxa"/>
            <w:tcBorders>
              <w:top w:val="nil"/>
            </w:tcBorders>
            <w:vAlign w:val="top"/>
          </w:tcPr>
          <w:p>
            <w:r>
              <w:t>Move to/from Control Registers</w:t>
            </w:r>
          </w:p>
        </w:tc>
        <w:tc>
          <w:tcPr>
            <w:tcW w:w="2410" w:type="dxa"/>
            <w:tcBorders>
              <w:top w:val="nil"/>
            </w:tcBorders>
            <w:vAlign w:val="top"/>
          </w:tcPr>
          <w:p>
            <w:r>
              <w:t>MOV CR0,r32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MOV</w:t>
            </w:r>
            <w:r>
              <w:rPr>
                <w:rFonts w:hint="eastAsia"/>
                <w:b/>
              </w:rPr>
              <w:t>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tcBorders>
              <w:top w:val="nil"/>
            </w:tcBorders>
            <w:vAlign w:val="top"/>
          </w:tcPr>
          <w:p/>
        </w:tc>
        <w:tc>
          <w:tcPr>
            <w:tcW w:w="4732" w:type="dxa"/>
            <w:tcBorders>
              <w:top w:val="nil"/>
            </w:tcBorders>
            <w:vAlign w:val="top"/>
          </w:tcPr>
          <w:p>
            <w:r>
              <w:t>Move to/from Debug Registers</w:t>
            </w:r>
          </w:p>
        </w:tc>
        <w:tc>
          <w:tcPr>
            <w:tcW w:w="2410" w:type="dxa"/>
            <w:tcBorders>
              <w:top w:val="nil"/>
            </w:tcBorders>
            <w:vAlign w:val="top"/>
          </w:tcPr>
          <w:p>
            <w:r>
              <w:t>MOV r32, DR0-DR7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符号位扩展传送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MOVZX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tcBorders>
              <w:top w:val="nil"/>
            </w:tcBorders>
            <w:vAlign w:val="top"/>
          </w:tcPr>
          <w:p/>
        </w:tc>
        <w:tc>
          <w:tcPr>
            <w:tcW w:w="4732" w:type="dxa"/>
            <w:tcBorders>
              <w:top w:val="nil"/>
            </w:tcBorders>
            <w:vAlign w:val="top"/>
          </w:tcPr>
          <w:p>
            <w:r>
              <w:t>Move with Zero-Extend</w:t>
            </w:r>
          </w:p>
        </w:tc>
        <w:tc>
          <w:tcPr>
            <w:tcW w:w="2410" w:type="dxa"/>
            <w:tcBorders>
              <w:top w:val="nil"/>
            </w:tcBorders>
            <w:vAlign w:val="top"/>
          </w:tcPr>
          <w:p>
            <w:r>
              <w:t>MOVZX r32,r/m16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MOVSX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tcBorders>
              <w:top w:val="nil"/>
            </w:tcBorders>
            <w:vAlign w:val="top"/>
          </w:tcPr>
          <w:p/>
        </w:tc>
        <w:tc>
          <w:tcPr>
            <w:tcW w:w="4732" w:type="dxa"/>
            <w:tcBorders>
              <w:top w:val="nil"/>
            </w:tcBorders>
            <w:vAlign w:val="top"/>
          </w:tcPr>
          <w:p>
            <w:r>
              <w:t>Move with Sign-Extension</w:t>
            </w:r>
          </w:p>
        </w:tc>
        <w:tc>
          <w:tcPr>
            <w:tcW w:w="2410" w:type="dxa"/>
            <w:tcBorders>
              <w:top w:val="nil"/>
            </w:tcBorders>
            <w:vAlign w:val="top"/>
          </w:tcPr>
          <w:p>
            <w:r>
              <w:t>MOVSX r32,r/m16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数据交换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XCHG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Exchange Register/Memory with Register</w:t>
            </w:r>
          </w:p>
        </w:tc>
        <w:tc>
          <w:tcPr>
            <w:tcW w:w="2410" w:type="dxa"/>
            <w:vAlign w:val="top"/>
          </w:tcPr>
          <w:p>
            <w:r>
              <w:t>XCHG r32,r/m32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CMPXCHG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Compare and Exchange</w:t>
            </w:r>
          </w:p>
        </w:tc>
        <w:tc>
          <w:tcPr>
            <w:tcW w:w="2410" w:type="dxa"/>
            <w:vAlign w:val="top"/>
          </w:tcPr>
          <w:p>
            <w:r>
              <w:t>CMPXCHG r/m32,r32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CMPXCHG8B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Compare and Exchange 8 Bytes</w:t>
            </w:r>
          </w:p>
        </w:tc>
        <w:tc>
          <w:tcPr>
            <w:tcW w:w="2410" w:type="dxa"/>
            <w:vAlign w:val="top"/>
          </w:tcPr>
          <w:p>
            <w:r>
              <w:t>CMPXCHG8B m64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堆栈传送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PUSH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Push Word or Doubleword Onto the Stack</w:t>
            </w:r>
          </w:p>
        </w:tc>
        <w:tc>
          <w:tcPr>
            <w:tcW w:w="2410" w:type="dxa"/>
            <w:vAlign w:val="top"/>
          </w:tcPr>
          <w:p>
            <w:r>
              <w:t>Push 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POP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Pop a Value from the Stack</w:t>
            </w:r>
          </w:p>
        </w:tc>
        <w:tc>
          <w:tcPr>
            <w:tcW w:w="2410" w:type="dxa"/>
            <w:vAlign w:val="top"/>
          </w:tcPr>
          <w:p>
            <w:r>
              <w:t xml:space="preserve">POP </w:t>
            </w:r>
            <w:r>
              <w:rPr>
                <w:rFonts w:hint="eastAsia"/>
              </w:rPr>
              <w:t>r.</w:t>
            </w:r>
            <w:r>
              <w:t>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PUSHA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Push All General-Purpose Registers</w:t>
            </w:r>
          </w:p>
        </w:tc>
        <w:tc>
          <w:tcPr>
            <w:tcW w:w="2410" w:type="dxa"/>
            <w:vAlign w:val="top"/>
          </w:tcPr>
          <w:p>
            <w:r>
              <w:t>PUSHA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POPA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Pop All General-Purpose Registers</w:t>
            </w:r>
          </w:p>
        </w:tc>
        <w:tc>
          <w:tcPr>
            <w:tcW w:w="2410" w:type="dxa"/>
            <w:vAlign w:val="top"/>
          </w:tcPr>
          <w:p>
            <w:r>
              <w:t>POPA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PUSHAD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Push All General-Purpose Registers</w:t>
            </w:r>
          </w:p>
        </w:tc>
        <w:tc>
          <w:tcPr>
            <w:tcW w:w="2410" w:type="dxa"/>
            <w:vAlign w:val="top"/>
          </w:tcPr>
          <w:p>
            <w:r>
              <w:t>PUSHA</w:t>
            </w:r>
            <w:r>
              <w:rPr>
                <w:rFonts w:hint="eastAsia"/>
              </w:rPr>
              <w:t>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POPAD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Pop All General-Purpose Registers</w:t>
            </w:r>
          </w:p>
        </w:tc>
        <w:tc>
          <w:tcPr>
            <w:tcW w:w="2410" w:type="dxa"/>
            <w:vAlign w:val="top"/>
          </w:tcPr>
          <w:p>
            <w:r>
              <w:t>POPAD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地址传送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LEA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Effective Address</w:t>
            </w:r>
          </w:p>
        </w:tc>
        <w:tc>
          <w:tcPr>
            <w:tcW w:w="2410" w:type="dxa"/>
            <w:vAlign w:val="top"/>
          </w:tcPr>
          <w:p>
            <w:r>
              <w:t>LEA r32,m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LDS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Far Pointer</w:t>
            </w:r>
          </w:p>
        </w:tc>
        <w:tc>
          <w:tcPr>
            <w:tcW w:w="2410" w:type="dxa"/>
            <w:vAlign w:val="top"/>
          </w:tcPr>
          <w:p>
            <w:r>
              <w:t>LDS r32,m16:32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LES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Far Pointer</w:t>
            </w:r>
          </w:p>
        </w:tc>
        <w:tc>
          <w:tcPr>
            <w:tcW w:w="2410" w:type="dxa"/>
            <w:vAlign w:val="top"/>
          </w:tcPr>
          <w:p>
            <w:r>
              <w:t>L</w:t>
            </w:r>
            <w:r>
              <w:rPr>
                <w:rFonts w:hint="eastAsia"/>
              </w:rPr>
              <w:t>E</w:t>
            </w:r>
            <w:r>
              <w:t>S r32,m16:32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LFS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Far Pointer</w:t>
            </w:r>
          </w:p>
        </w:tc>
        <w:tc>
          <w:tcPr>
            <w:tcW w:w="2410" w:type="dxa"/>
            <w:vAlign w:val="top"/>
          </w:tcPr>
          <w:p>
            <w:r>
              <w:t>L</w:t>
            </w:r>
            <w:r>
              <w:rPr>
                <w:rFonts w:hint="eastAsia"/>
              </w:rPr>
              <w:t>F</w:t>
            </w:r>
            <w:r>
              <w:t>S r32,m16:32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LGS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Far Pointer</w:t>
            </w:r>
          </w:p>
        </w:tc>
        <w:tc>
          <w:tcPr>
            <w:tcW w:w="2410" w:type="dxa"/>
            <w:vAlign w:val="top"/>
          </w:tcPr>
          <w:p>
            <w:r>
              <w:t>L</w:t>
            </w:r>
            <w:r>
              <w:rPr>
                <w:rFonts w:hint="eastAsia"/>
              </w:rPr>
              <w:t>G</w:t>
            </w:r>
            <w:r>
              <w:t>S r32,m16:32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LSS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Far Pointer</w:t>
            </w:r>
          </w:p>
        </w:tc>
        <w:tc>
          <w:tcPr>
            <w:tcW w:w="2410" w:type="dxa"/>
            <w:vAlign w:val="top"/>
          </w:tcPr>
          <w:p>
            <w:r>
              <w:t>L</w:t>
            </w:r>
            <w:r>
              <w:rPr>
                <w:rFonts w:hint="eastAsia"/>
              </w:rPr>
              <w:t>S</w:t>
            </w:r>
            <w:r>
              <w:t>S r32,m16:32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标志寄存器传送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LAHF</w:t>
            </w:r>
          </w:p>
        </w:tc>
        <w:tc>
          <w:tcPr>
            <w:tcW w:w="4094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Status Flags into AH Register</w:t>
            </w:r>
          </w:p>
        </w:tc>
        <w:tc>
          <w:tcPr>
            <w:tcW w:w="2410" w:type="dxa"/>
            <w:vAlign w:val="top"/>
          </w:tcPr>
          <w:p>
            <w:r>
              <w:t>LAHF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SAHF</w:t>
            </w:r>
          </w:p>
        </w:tc>
        <w:tc>
          <w:tcPr>
            <w:tcW w:w="4094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标志寄存器低八位的内容由AH的值决定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Store AH into Flags</w:t>
            </w:r>
          </w:p>
        </w:tc>
        <w:tc>
          <w:tcPr>
            <w:tcW w:w="2410" w:type="dxa"/>
            <w:vAlign w:val="top"/>
          </w:tcPr>
          <w:p>
            <w:r>
              <w:t>SAHF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PUSHF</w:t>
            </w:r>
          </w:p>
        </w:tc>
        <w:tc>
          <w:tcPr>
            <w:tcW w:w="4094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Push EFLAGS Register onto the Stack</w:t>
            </w:r>
          </w:p>
        </w:tc>
        <w:tc>
          <w:tcPr>
            <w:tcW w:w="2410" w:type="dxa"/>
            <w:vAlign w:val="top"/>
          </w:tcPr>
          <w:p>
            <w:r>
              <w:t>PUSHF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POPF</w:t>
            </w:r>
          </w:p>
        </w:tc>
        <w:tc>
          <w:tcPr>
            <w:tcW w:w="4094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标志寄存器的内容由装入的具体值决定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Pop Stack into EFLAGS Register</w:t>
            </w:r>
          </w:p>
        </w:tc>
        <w:tc>
          <w:tcPr>
            <w:tcW w:w="2410" w:type="dxa"/>
            <w:vAlign w:val="top"/>
          </w:tcPr>
          <w:p>
            <w:r>
              <w:t>POPF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PUSHFD</w:t>
            </w:r>
          </w:p>
        </w:tc>
        <w:tc>
          <w:tcPr>
            <w:tcW w:w="4094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Push EFLAGS Register onto the Stack</w:t>
            </w:r>
          </w:p>
        </w:tc>
        <w:tc>
          <w:tcPr>
            <w:tcW w:w="2410" w:type="dxa"/>
            <w:vAlign w:val="top"/>
          </w:tcPr>
          <w:p>
            <w:r>
              <w:t>PUSHF</w:t>
            </w:r>
            <w:r>
              <w:rPr>
                <w:rFonts w:hint="eastAsia"/>
              </w:rPr>
              <w:t>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POPFD</w:t>
            </w:r>
          </w:p>
        </w:tc>
        <w:tc>
          <w:tcPr>
            <w:tcW w:w="4094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标志寄存器的内容由装入的具体值决定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Pop Stack into EFLAGS Register</w:t>
            </w:r>
          </w:p>
        </w:tc>
        <w:tc>
          <w:tcPr>
            <w:tcW w:w="2410" w:type="dxa"/>
            <w:vAlign w:val="top"/>
          </w:tcPr>
          <w:p>
            <w:r>
              <w:t>POPFD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查表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XLAT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Table Look-up Translation</w:t>
            </w:r>
          </w:p>
        </w:tc>
        <w:tc>
          <w:tcPr>
            <w:tcW w:w="2410" w:type="dxa"/>
            <w:vAlign w:val="top"/>
          </w:tcPr>
          <w:p>
            <w:r>
              <w:t>XLAT 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XLATB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Table Look-up Translation</w:t>
            </w:r>
          </w:p>
        </w:tc>
        <w:tc>
          <w:tcPr>
            <w:tcW w:w="2410" w:type="dxa"/>
            <w:vAlign w:val="top"/>
          </w:tcPr>
          <w:p>
            <w:r>
              <w:t>XLATB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输入输出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IN*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Input from Port</w:t>
            </w:r>
          </w:p>
        </w:tc>
        <w:tc>
          <w:tcPr>
            <w:tcW w:w="2410" w:type="dxa"/>
            <w:vAlign w:val="top"/>
          </w:tcPr>
          <w:p>
            <w:r>
              <w:t>IN EAX,imm8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OUT*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Output to Port</w:t>
            </w:r>
          </w:p>
        </w:tc>
        <w:tc>
          <w:tcPr>
            <w:tcW w:w="2410" w:type="dxa"/>
            <w:vAlign w:val="top"/>
          </w:tcPr>
          <w:p>
            <w:r>
              <w:t>OUT imm8, EAX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restar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输入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INS*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Input from Port to String</w:t>
            </w:r>
          </w:p>
        </w:tc>
        <w:tc>
          <w:tcPr>
            <w:tcW w:w="2410" w:type="dxa"/>
            <w:vAlign w:val="top"/>
          </w:tcPr>
          <w:p>
            <w:r>
              <w:t>INS m32, DX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INSB*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Input from Port to String</w:t>
            </w:r>
          </w:p>
        </w:tc>
        <w:tc>
          <w:tcPr>
            <w:tcW w:w="2410" w:type="dxa"/>
            <w:vAlign w:val="top"/>
          </w:tcPr>
          <w:p>
            <w:r>
              <w:t>INSB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INSW*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Input from Port to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INSW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INSD*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Input from Port to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INSD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输出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OUTS*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Output String to Port</w:t>
            </w:r>
          </w:p>
        </w:tc>
        <w:tc>
          <w:tcPr>
            <w:tcW w:w="2410" w:type="dxa"/>
            <w:vAlign w:val="top"/>
          </w:tcPr>
          <w:p>
            <w:r>
              <w:t>OUTS DX, 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OUTSB*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Output String to Port</w:t>
            </w:r>
          </w:p>
        </w:tc>
        <w:tc>
          <w:tcPr>
            <w:tcW w:w="2410" w:type="dxa"/>
            <w:vAlign w:val="top"/>
          </w:tcPr>
          <w:p>
            <w:r>
              <w:t>OUTSB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OUTSW*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Output String to Port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OUTSW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OUTSD*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Output String to Port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OUTSD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>
            <w:r>
              <w:rPr>
                <w:rFonts w:hint="eastAsia"/>
              </w:rPr>
              <w:t>串</w:t>
            </w:r>
          </w:p>
          <w:p>
            <w:r>
              <w:rPr>
                <w:rFonts w:hint="eastAsia"/>
              </w:rPr>
              <w:t>操</w:t>
            </w:r>
          </w:p>
          <w:p>
            <w:r>
              <w:rPr>
                <w:rFonts w:hint="eastAsia"/>
              </w:rPr>
              <w:t>作</w:t>
            </w:r>
          </w:p>
        </w:tc>
        <w:tc>
          <w:tcPr>
            <w:tcW w:w="1387" w:type="dxa"/>
            <w:vMerge w:val="restart"/>
            <w:vAlign w:val="center"/>
          </w:tcPr>
          <w:p>
            <w:r>
              <w:rPr>
                <w:rFonts w:hint="eastAsia"/>
              </w:rPr>
              <w:t>传送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MOVS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Move Data from String to String</w:t>
            </w:r>
          </w:p>
        </w:tc>
        <w:tc>
          <w:tcPr>
            <w:tcW w:w="2410" w:type="dxa"/>
            <w:vAlign w:val="top"/>
          </w:tcPr>
          <w:p>
            <w:r>
              <w:t>MOVS m32, 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/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MOVSB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Move Data from String to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MOVSB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/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MOVSW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Move Data from String to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MOVSW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/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MOVSD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Move Data from String to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MOVSW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比较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CMPS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由计算结果确定标志位的值</w:t>
            </w: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不会影响DF,IF,TF</w:t>
            </w:r>
          </w:p>
        </w:tc>
        <w:tc>
          <w:tcPr>
            <w:tcW w:w="4732" w:type="dxa"/>
            <w:vAlign w:val="top"/>
          </w:tcPr>
          <w:p>
            <w:r>
              <w:t>Compare String Operands</w:t>
            </w:r>
          </w:p>
        </w:tc>
        <w:tc>
          <w:tcPr>
            <w:tcW w:w="2410" w:type="dxa"/>
            <w:vAlign w:val="top"/>
          </w:tcPr>
          <w:p>
            <w:r>
              <w:t>CMPS m32, 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CMPSB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Compare String Operands</w:t>
            </w:r>
          </w:p>
        </w:tc>
        <w:tc>
          <w:tcPr>
            <w:tcW w:w="2410" w:type="dxa"/>
            <w:vAlign w:val="top"/>
          </w:tcPr>
          <w:p>
            <w:r>
              <w:t>CMPSB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CMPSW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Compare String Operands</w:t>
            </w:r>
          </w:p>
        </w:tc>
        <w:tc>
          <w:tcPr>
            <w:tcW w:w="2410" w:type="dxa"/>
            <w:vAlign w:val="top"/>
          </w:tcPr>
          <w:p>
            <w:r>
              <w:t>CMPSW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CMPSD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Compare String Operands</w:t>
            </w:r>
          </w:p>
        </w:tc>
        <w:tc>
          <w:tcPr>
            <w:tcW w:w="2410" w:type="dxa"/>
            <w:vAlign w:val="top"/>
          </w:tcPr>
          <w:p>
            <w:r>
              <w:t>CMPSD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搜索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SCAS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不会影响DF,IF,TF</w:t>
            </w:r>
          </w:p>
        </w:tc>
        <w:tc>
          <w:tcPr>
            <w:tcW w:w="4732" w:type="dxa"/>
            <w:vAlign w:val="top"/>
          </w:tcPr>
          <w:p>
            <w:r>
              <w:t>Scan String</w:t>
            </w:r>
          </w:p>
        </w:tc>
        <w:tc>
          <w:tcPr>
            <w:tcW w:w="2410" w:type="dxa"/>
            <w:vAlign w:val="top"/>
          </w:tcPr>
          <w:p>
            <w:r>
              <w:t>SCAS 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SCASB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Scan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SCASB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SCASW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Scan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SCASW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SCASD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Scan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SCASD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装入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LODS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String</w:t>
            </w:r>
          </w:p>
        </w:tc>
        <w:tc>
          <w:tcPr>
            <w:tcW w:w="2410" w:type="dxa"/>
            <w:vAlign w:val="top"/>
          </w:tcPr>
          <w:p>
            <w:r>
              <w:t>LODS 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LODSB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String</w:t>
            </w:r>
          </w:p>
        </w:tc>
        <w:tc>
          <w:tcPr>
            <w:tcW w:w="2410" w:type="dxa"/>
            <w:vAlign w:val="top"/>
          </w:tcPr>
          <w:p>
            <w:r>
              <w:t>LODSB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LODSW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LODSW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LODSD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LODSD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填充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STOS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Store String</w:t>
            </w:r>
          </w:p>
        </w:tc>
        <w:tc>
          <w:tcPr>
            <w:tcW w:w="2410" w:type="dxa"/>
            <w:vAlign w:val="top"/>
          </w:tcPr>
          <w:p>
            <w:r>
              <w:t>STOS 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STOSB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Store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STOSB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STOSW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Store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STOSW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STOSD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Store String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STOSD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循环前缀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REP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Repeat String Operation Prefix</w:t>
            </w:r>
          </w:p>
        </w:tc>
        <w:tc>
          <w:tcPr>
            <w:tcW w:w="2410" w:type="dxa"/>
            <w:vAlign w:val="top"/>
          </w:tcPr>
          <w:p>
            <w:r>
              <w:t>REP MOVS m32,m32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REPZ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Repeat String Operation Prefix</w:t>
            </w:r>
          </w:p>
        </w:tc>
        <w:tc>
          <w:tcPr>
            <w:tcW w:w="2410" w:type="dxa"/>
            <w:vAlign w:val="top"/>
          </w:tcPr>
          <w:p>
            <w:r>
              <w:t>REP</w:t>
            </w:r>
            <w:r>
              <w:rPr>
                <w:rFonts w:hint="eastAsia"/>
              </w:rPr>
              <w:t>Z</w:t>
            </w:r>
            <w:r>
              <w:t xml:space="preserve"> LODS EAX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REPNZ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Repeat String Operation Prefix</w:t>
            </w:r>
          </w:p>
        </w:tc>
        <w:tc>
          <w:tcPr>
            <w:tcW w:w="2410" w:type="dxa"/>
            <w:vAlign w:val="top"/>
          </w:tcPr>
          <w:p>
            <w:r>
              <w:t>REP</w:t>
            </w:r>
            <w:r>
              <w:rPr>
                <w:rFonts w:hint="eastAsia"/>
              </w:rPr>
              <w:t>NZ</w:t>
            </w:r>
            <w:r>
              <w:t xml:space="preserve"> STOS 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REPE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Repeat String Operation Prefix</w:t>
            </w:r>
          </w:p>
        </w:tc>
        <w:tc>
          <w:tcPr>
            <w:tcW w:w="2410" w:type="dxa"/>
            <w:vAlign w:val="top"/>
          </w:tcPr>
          <w:p>
            <w:r>
              <w:t>REPE CMPS m32,m32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REPNE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Repeat String Operation Prefix</w:t>
            </w:r>
          </w:p>
        </w:tc>
        <w:tc>
          <w:tcPr>
            <w:tcW w:w="2410" w:type="dxa"/>
            <w:vAlign w:val="top"/>
          </w:tcPr>
          <w:p>
            <w:r>
              <w:t>REP</w:t>
            </w:r>
            <w:r>
              <w:rPr>
                <w:rFonts w:hint="eastAsia"/>
              </w:rPr>
              <w:t>N</w:t>
            </w:r>
            <w:r>
              <w:t>E SCAS 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条件传送</w:t>
            </w:r>
          </w:p>
        </w:tc>
        <w:tc>
          <w:tcPr>
            <w:tcW w:w="1387" w:type="dxa"/>
            <w:vMerge w:val="restart"/>
            <w:vAlign w:val="center"/>
          </w:tcPr>
          <w:p>
            <w:r>
              <w:rPr>
                <w:rFonts w:hint="eastAsia"/>
              </w:rPr>
              <w:t>标志位测试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CMOVZ/CMOVNZ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指出测试的标志位，下同</w:t>
            </w:r>
          </w:p>
        </w:tc>
        <w:tc>
          <w:tcPr>
            <w:tcW w:w="4732" w:type="dxa"/>
            <w:vAlign w:val="top"/>
          </w:tcPr>
          <w:p>
            <w:r>
              <w:t>Move if zero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CMOVE/CMOVNE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Move if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CMOVC/CMOVNC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Move if carry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CMOVS/CMOVNS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Move if sign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CMOVO/CMOVNO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Move if overflow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CMOVP/CMOVNP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Move if parity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CMOVPE/CMOVPO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Move if parity even</w:t>
            </w:r>
            <w:r>
              <w:rPr>
                <w:rFonts w:hint="eastAsia"/>
              </w:rPr>
              <w:t>/odd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无符号数比较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CMOVA/CMOVNBE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0&amp;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&amp;0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ZF=0</w:t>
            </w:r>
            <w:r>
              <w:rPr>
                <w:rFonts w:hint="eastAsia"/>
              </w:rPr>
              <w:t xml:space="preserve"> AND </w:t>
            </w:r>
            <w:r>
              <w:t>CF=0</w:t>
            </w:r>
          </w:p>
        </w:tc>
        <w:tc>
          <w:tcPr>
            <w:tcW w:w="4732" w:type="dxa"/>
            <w:vAlign w:val="top"/>
          </w:tcPr>
          <w:p>
            <w:r>
              <w:t>Move if above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CMOVNA/CMOVBE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1</w:t>
            </w:r>
            <w:r>
              <w:rPr>
                <w:rFonts w:hint="eastAsia"/>
                <w:kern w:val="0"/>
              </w:rPr>
              <w:t>|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1"/>
                <w:kern w:val="0"/>
              </w:rPr>
              <w:t>|</w:t>
            </w: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</w:t>
            </w:r>
            <w:r>
              <w:rPr>
                <w:rFonts w:hint="eastAsia"/>
              </w:rPr>
              <w:t xml:space="preserve">1 OR </w:t>
            </w:r>
            <w:r>
              <w:t>CF=</w:t>
            </w:r>
            <w:r>
              <w:rPr>
                <w:rFonts w:hint="eastAsia"/>
              </w:rPr>
              <w:t>1</w:t>
            </w:r>
          </w:p>
        </w:tc>
        <w:tc>
          <w:tcPr>
            <w:tcW w:w="4732" w:type="dxa"/>
            <w:vAlign w:val="top"/>
          </w:tcPr>
          <w:p>
            <w:r>
              <w:t>Move if below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CMOVB/CMOVNAE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0&amp;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&amp;1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ZF=0</w:t>
            </w:r>
            <w:r>
              <w:rPr>
                <w:rFonts w:hint="eastAsia"/>
              </w:rPr>
              <w:t xml:space="preserve"> AND </w:t>
            </w:r>
            <w:r>
              <w:t>CF=</w:t>
            </w:r>
            <w:r>
              <w:rPr>
                <w:rFonts w:hint="eastAsia"/>
              </w:rPr>
              <w:t>1</w:t>
            </w:r>
          </w:p>
        </w:tc>
        <w:tc>
          <w:tcPr>
            <w:tcW w:w="4732" w:type="dxa"/>
            <w:vAlign w:val="top"/>
          </w:tcPr>
          <w:p>
            <w:r>
              <w:t>Move if below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CMOVNB/CMOVAE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1</w:t>
            </w:r>
            <w:r>
              <w:rPr>
                <w:rFonts w:hint="eastAsia"/>
                <w:kern w:val="0"/>
              </w:rPr>
              <w:t>|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1"/>
                <w:kern w:val="0"/>
              </w:rPr>
              <w:t>|</w:t>
            </w:r>
            <w:r>
              <w:rPr>
                <w:rFonts w:hint="eastAsia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</w:t>
            </w:r>
            <w:r>
              <w:rPr>
                <w:rFonts w:hint="eastAsia"/>
              </w:rPr>
              <w:t xml:space="preserve">1 OR </w:t>
            </w:r>
            <w:r>
              <w:t>CF=0</w:t>
            </w:r>
          </w:p>
        </w:tc>
        <w:tc>
          <w:tcPr>
            <w:tcW w:w="4732" w:type="dxa"/>
            <w:vAlign w:val="top"/>
          </w:tcPr>
          <w:p>
            <w:r>
              <w:t>Move if above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有符号数比较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CMOVG/CMOVNLE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0&amp;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77"/>
                <w:kern w:val="0"/>
              </w:rPr>
              <w:t>&amp;=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ZF=0</w:t>
            </w:r>
            <w:r>
              <w:rPr>
                <w:rFonts w:hint="eastAsia"/>
              </w:rPr>
              <w:t xml:space="preserve"> AND SF=OF</w:t>
            </w:r>
          </w:p>
        </w:tc>
        <w:tc>
          <w:tcPr>
            <w:tcW w:w="4732" w:type="dxa"/>
            <w:vAlign w:val="top"/>
          </w:tcPr>
          <w:p>
            <w:r>
              <w:t>Move if greater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CMOVNG/CMOVLE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1</w:t>
            </w:r>
            <w:r>
              <w:rPr>
                <w:rFonts w:hint="eastAsia"/>
                <w:kern w:val="0"/>
              </w:rPr>
              <w:t>|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58"/>
                <w:kern w:val="0"/>
              </w:rPr>
              <w:t>|</w:t>
            </w:r>
            <w:r>
              <w:rPr>
                <w:rFonts w:hint="eastAsia"/>
                <w:kern w:val="0"/>
              </w:rPr>
              <w:t>&lt;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&gt;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</w:t>
            </w:r>
            <w:r>
              <w:rPr>
                <w:rFonts w:hint="eastAsia"/>
              </w:rPr>
              <w:t>1 OR SF&lt;&gt;OF</w:t>
            </w:r>
          </w:p>
        </w:tc>
        <w:tc>
          <w:tcPr>
            <w:tcW w:w="4732" w:type="dxa"/>
            <w:vAlign w:val="top"/>
          </w:tcPr>
          <w:p>
            <w:r>
              <w:t>Move if less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CMOVL/CMOVNGE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&lt;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&gt;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SF&lt;&gt;OF</w:t>
            </w:r>
          </w:p>
        </w:tc>
        <w:tc>
          <w:tcPr>
            <w:tcW w:w="4732" w:type="dxa"/>
            <w:vAlign w:val="top"/>
          </w:tcPr>
          <w:p>
            <w:r>
              <w:t>Move if less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CMOVNL/CMOVGE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SF=OF</w:t>
            </w:r>
          </w:p>
        </w:tc>
        <w:tc>
          <w:tcPr>
            <w:tcW w:w="4732" w:type="dxa"/>
            <w:vAlign w:val="top"/>
          </w:tcPr>
          <w:p>
            <w:r>
              <w:t>Move if greater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条件设置</w:t>
            </w:r>
          </w:p>
        </w:tc>
        <w:tc>
          <w:tcPr>
            <w:tcW w:w="1387" w:type="dxa"/>
            <w:vMerge w:val="restart"/>
            <w:vAlign w:val="center"/>
          </w:tcPr>
          <w:p>
            <w:r>
              <w:rPr>
                <w:rFonts w:hint="eastAsia"/>
              </w:rPr>
              <w:t>标志位测试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SETZ/SETNZ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指出测试的标志位，下同</w:t>
            </w:r>
          </w:p>
        </w:tc>
        <w:tc>
          <w:tcPr>
            <w:tcW w:w="4732" w:type="dxa"/>
            <w:vAlign w:val="top"/>
          </w:tcPr>
          <w:p>
            <w:r>
              <w:t>Set byte if zero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SETE/SETNE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Set byte if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SETC/SETNC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Set byte if carry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SETS/SETNS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Set byte if sign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SETO/SETNO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Set byte if overflow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SETP/SETNP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Set byte if parity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SETPE/SETPO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Set byte if parity even</w:t>
            </w:r>
            <w:r>
              <w:rPr>
                <w:rFonts w:hint="eastAsia"/>
              </w:rPr>
              <w:t>/odd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无符号数比较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SETA/SETNBE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0&amp;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&amp;0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ZF=0</w:t>
            </w:r>
            <w:r>
              <w:rPr>
                <w:rFonts w:hint="eastAsia"/>
              </w:rPr>
              <w:t xml:space="preserve"> AND </w:t>
            </w:r>
            <w:r>
              <w:t>CF=0</w:t>
            </w:r>
          </w:p>
        </w:tc>
        <w:tc>
          <w:tcPr>
            <w:tcW w:w="4732" w:type="dxa"/>
            <w:vAlign w:val="top"/>
          </w:tcPr>
          <w:p>
            <w:r>
              <w:t>Set byte if above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SETNA/SETBE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1</w:t>
            </w:r>
            <w:r>
              <w:rPr>
                <w:rFonts w:hint="eastAsia"/>
                <w:kern w:val="0"/>
              </w:rPr>
              <w:t>|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1"/>
                <w:kern w:val="0"/>
              </w:rPr>
              <w:t>|</w:t>
            </w: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</w:t>
            </w:r>
            <w:r>
              <w:rPr>
                <w:rFonts w:hint="eastAsia"/>
              </w:rPr>
              <w:t xml:space="preserve">1 OR </w:t>
            </w:r>
            <w:r>
              <w:t>CF=</w:t>
            </w:r>
            <w:r>
              <w:rPr>
                <w:rFonts w:hint="eastAsia"/>
              </w:rPr>
              <w:t>1</w:t>
            </w:r>
          </w:p>
        </w:tc>
        <w:tc>
          <w:tcPr>
            <w:tcW w:w="4732" w:type="dxa"/>
            <w:vAlign w:val="top"/>
          </w:tcPr>
          <w:p>
            <w:r>
              <w:t>Set byte if below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SETB/SETNAE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0&amp;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&amp;1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ZF=0</w:t>
            </w:r>
            <w:r>
              <w:rPr>
                <w:rFonts w:hint="eastAsia"/>
              </w:rPr>
              <w:t xml:space="preserve"> AND </w:t>
            </w:r>
            <w:r>
              <w:t>CF=</w:t>
            </w:r>
            <w:r>
              <w:rPr>
                <w:rFonts w:hint="eastAsia"/>
              </w:rPr>
              <w:t>1</w:t>
            </w:r>
          </w:p>
        </w:tc>
        <w:tc>
          <w:tcPr>
            <w:tcW w:w="4732" w:type="dxa"/>
            <w:vAlign w:val="top"/>
          </w:tcPr>
          <w:p>
            <w:r>
              <w:t>Set byte if below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SETNB/SETAE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1</w:t>
            </w:r>
            <w:r>
              <w:rPr>
                <w:rFonts w:hint="eastAsia"/>
                <w:kern w:val="0"/>
              </w:rPr>
              <w:t>|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1"/>
                <w:kern w:val="0"/>
              </w:rPr>
              <w:t>|</w:t>
            </w:r>
            <w:r>
              <w:rPr>
                <w:rFonts w:hint="eastAsia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</w:t>
            </w:r>
            <w:r>
              <w:rPr>
                <w:rFonts w:hint="eastAsia"/>
              </w:rPr>
              <w:t xml:space="preserve">1 OR </w:t>
            </w:r>
            <w:r>
              <w:t>CF=0</w:t>
            </w:r>
          </w:p>
        </w:tc>
        <w:tc>
          <w:tcPr>
            <w:tcW w:w="4732" w:type="dxa"/>
            <w:vAlign w:val="top"/>
          </w:tcPr>
          <w:p>
            <w:r>
              <w:t>Set byte if above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有符号数比较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SETG/SETNLE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0&amp;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77"/>
                <w:kern w:val="0"/>
              </w:rPr>
              <w:t>&amp;=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ZF=0</w:t>
            </w:r>
            <w:r>
              <w:rPr>
                <w:rFonts w:hint="eastAsia"/>
              </w:rPr>
              <w:t xml:space="preserve"> AND SF=OF</w:t>
            </w:r>
          </w:p>
        </w:tc>
        <w:tc>
          <w:tcPr>
            <w:tcW w:w="4732" w:type="dxa"/>
            <w:vAlign w:val="top"/>
          </w:tcPr>
          <w:p>
            <w:r>
              <w:t>Set byte if greater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SETNG/SETLE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1</w:t>
            </w:r>
            <w:r>
              <w:rPr>
                <w:rFonts w:hint="eastAsia"/>
                <w:kern w:val="0"/>
              </w:rPr>
              <w:t>|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58"/>
                <w:kern w:val="0"/>
              </w:rPr>
              <w:t>|</w:t>
            </w:r>
            <w:r>
              <w:rPr>
                <w:rFonts w:hint="eastAsia"/>
                <w:kern w:val="0"/>
              </w:rPr>
              <w:t>&lt;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&gt;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</w:t>
            </w:r>
            <w:r>
              <w:rPr>
                <w:rFonts w:hint="eastAsia"/>
              </w:rPr>
              <w:t>1 OR SF&lt;&gt;OF</w:t>
            </w:r>
          </w:p>
        </w:tc>
        <w:tc>
          <w:tcPr>
            <w:tcW w:w="4732" w:type="dxa"/>
            <w:vAlign w:val="top"/>
          </w:tcPr>
          <w:p>
            <w:r>
              <w:t>Set byte if less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SETL/SETNGE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&lt;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&gt;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SF&lt;&gt;OF</w:t>
            </w:r>
          </w:p>
        </w:tc>
        <w:tc>
          <w:tcPr>
            <w:tcW w:w="4732" w:type="dxa"/>
            <w:vAlign w:val="top"/>
          </w:tcPr>
          <w:p>
            <w:r>
              <w:t>Set byte if less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SETNL/SETGE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SF=OF</w:t>
            </w:r>
          </w:p>
        </w:tc>
        <w:tc>
          <w:tcPr>
            <w:tcW w:w="4732" w:type="dxa"/>
            <w:vAlign w:val="top"/>
          </w:tcPr>
          <w:p>
            <w:r>
              <w:t>Set byte if greater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权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送</w:t>
            </w: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读取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SGDT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Store Global Descriptor Table Register</w:t>
            </w:r>
          </w:p>
        </w:tc>
        <w:tc>
          <w:tcPr>
            <w:tcW w:w="2410" w:type="dxa"/>
            <w:vAlign w:val="top"/>
          </w:tcPr>
          <w:p>
            <w:r>
              <w:t>SGDT m</w:t>
            </w:r>
          </w:p>
        </w:tc>
      </w:tr>
      <w:tr>
        <w:trPr>
          <w:trHeight w:val="79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SIDT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Store Interrupt Descriptor Table Register</w:t>
            </w:r>
          </w:p>
        </w:tc>
        <w:tc>
          <w:tcPr>
            <w:tcW w:w="2410" w:type="dxa"/>
            <w:vAlign w:val="top"/>
          </w:tcPr>
          <w:p>
            <w:r>
              <w:t>SIDT m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SLDT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Store Local Descriptor Table Register</w:t>
            </w:r>
          </w:p>
        </w:tc>
        <w:tc>
          <w:tcPr>
            <w:tcW w:w="2410" w:type="dxa"/>
            <w:vAlign w:val="top"/>
          </w:tcPr>
          <w:p>
            <w:r>
              <w:t>SLDT 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SMSW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Store Machine Status Word</w:t>
            </w:r>
          </w:p>
        </w:tc>
        <w:tc>
          <w:tcPr>
            <w:tcW w:w="2410" w:type="dxa"/>
            <w:vAlign w:val="top"/>
          </w:tcPr>
          <w:p>
            <w:r>
              <w:t>SMSW r32/m16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STR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Store Task Register</w:t>
            </w:r>
          </w:p>
        </w:tc>
        <w:tc>
          <w:tcPr>
            <w:tcW w:w="2410" w:type="dxa"/>
            <w:vAlign w:val="top"/>
          </w:tcPr>
          <w:p>
            <w:r>
              <w:t>STR r/m16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RDMSR*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Read from Model Specific Register</w:t>
            </w:r>
          </w:p>
        </w:tc>
        <w:tc>
          <w:tcPr>
            <w:tcW w:w="2410" w:type="dxa"/>
            <w:vAlign w:val="top"/>
          </w:tcPr>
          <w:p>
            <w:r>
              <w:t>RDMSR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RDPMC*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Read Performance-Monitoring Counters</w:t>
            </w:r>
          </w:p>
        </w:tc>
        <w:tc>
          <w:tcPr>
            <w:tcW w:w="2410" w:type="dxa"/>
            <w:vAlign w:val="top"/>
          </w:tcPr>
          <w:p>
            <w:r>
              <w:t>RDPMC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写入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LGDT*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Global Descriptor Table Register</w:t>
            </w:r>
          </w:p>
        </w:tc>
        <w:tc>
          <w:tcPr>
            <w:tcW w:w="2410" w:type="dxa"/>
            <w:vAlign w:val="top"/>
          </w:tcPr>
          <w:p>
            <w:r>
              <w:t>LGDT m16&amp;32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LIDT*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Interrupt Descriptor Table Register</w:t>
            </w:r>
          </w:p>
        </w:tc>
        <w:tc>
          <w:tcPr>
            <w:tcW w:w="2410" w:type="dxa"/>
            <w:vAlign w:val="top"/>
          </w:tcPr>
          <w:p>
            <w:r>
              <w:t>LIDT m16&amp;32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LLDT*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Local Descriptor Table Register</w:t>
            </w:r>
          </w:p>
        </w:tc>
        <w:tc>
          <w:tcPr>
            <w:tcW w:w="2410" w:type="dxa"/>
            <w:vAlign w:val="top"/>
          </w:tcPr>
          <w:p>
            <w:r>
              <w:t>LLDT r/m16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LMSW*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Machine Status Word</w:t>
            </w:r>
          </w:p>
        </w:tc>
        <w:tc>
          <w:tcPr>
            <w:tcW w:w="2410" w:type="dxa"/>
            <w:vAlign w:val="top"/>
          </w:tcPr>
          <w:p>
            <w:r>
              <w:t>LMSW r/m16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LTR*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Task Register</w:t>
            </w:r>
          </w:p>
        </w:tc>
        <w:tc>
          <w:tcPr>
            <w:tcW w:w="2410" w:type="dxa"/>
            <w:vAlign w:val="top"/>
          </w:tcPr>
          <w:p>
            <w:r>
              <w:t>LTR r/m16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WRMSR*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Write to Model Specific Register</w:t>
            </w:r>
          </w:p>
        </w:tc>
        <w:tc>
          <w:tcPr>
            <w:tcW w:w="2410" w:type="dxa"/>
            <w:vAlign w:val="top"/>
          </w:tcPr>
          <w:p>
            <w:r>
              <w:t>WRMSR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LAR(*)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Access Rights Byte</w:t>
            </w:r>
          </w:p>
        </w:tc>
        <w:tc>
          <w:tcPr>
            <w:tcW w:w="2410" w:type="dxa"/>
            <w:vAlign w:val="top"/>
          </w:tcPr>
          <w:p>
            <w:r>
              <w:t>LAR r32,r/m32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LSL(*)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Load Segment Limit</w:t>
            </w:r>
          </w:p>
        </w:tc>
        <w:tc>
          <w:tcPr>
            <w:tcW w:w="2410" w:type="dxa"/>
            <w:vAlign w:val="top"/>
          </w:tcPr>
          <w:p>
            <w:r>
              <w:t>LSL r32,r/m32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算术运算类</w:t>
            </w:r>
          </w:p>
        </w:tc>
        <w:tc>
          <w:tcPr>
            <w:tcW w:w="195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加法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ADD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Add</w:t>
            </w:r>
          </w:p>
        </w:tc>
        <w:tc>
          <w:tcPr>
            <w:tcW w:w="2410" w:type="dxa"/>
            <w:vAlign w:val="top"/>
          </w:tcPr>
          <w:p>
            <w:r>
              <w:t>AD</w:t>
            </w:r>
            <w:r>
              <w:rPr>
                <w:rFonts w:hint="eastAsia"/>
              </w:rPr>
              <w:t>D</w:t>
            </w:r>
            <w:r>
              <w:t xml:space="preserve"> r/m32,imm32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ADC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Add with Carry</w:t>
            </w:r>
          </w:p>
        </w:tc>
        <w:tc>
          <w:tcPr>
            <w:tcW w:w="2410" w:type="dxa"/>
            <w:vAlign w:val="top"/>
          </w:tcPr>
          <w:p>
            <w:r>
              <w:t>ADC r/m32,imm32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INC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Increment by 1</w:t>
            </w:r>
          </w:p>
        </w:tc>
        <w:tc>
          <w:tcPr>
            <w:tcW w:w="2410" w:type="dxa"/>
            <w:vAlign w:val="top"/>
          </w:tcPr>
          <w:p>
            <w:r>
              <w:t>INC 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？表示不确定或者未定义</w:t>
            </w:r>
          </w:p>
        </w:tc>
        <w:tc>
          <w:tcPr>
            <w:tcW w:w="4732" w:type="dxa"/>
            <w:vAlign w:val="top"/>
          </w:tcPr>
          <w:p>
            <w:r>
              <w:t>ASCII Adjust After Addition</w:t>
            </w:r>
          </w:p>
        </w:tc>
        <w:tc>
          <w:tcPr>
            <w:tcW w:w="2410" w:type="dxa"/>
            <w:vAlign w:val="top"/>
          </w:tcPr>
          <w:p>
            <w:r>
              <w:t>AAA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DAA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Decimal Adjust AL after Addition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DAA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XADD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Exchange and Add</w:t>
            </w:r>
          </w:p>
        </w:tc>
        <w:tc>
          <w:tcPr>
            <w:tcW w:w="2410" w:type="dxa"/>
            <w:vAlign w:val="top"/>
          </w:tcPr>
          <w:p>
            <w:r>
              <w:t>XADD r/m32,r32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减法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SUB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Subtract</w:t>
            </w:r>
          </w:p>
        </w:tc>
        <w:tc>
          <w:tcPr>
            <w:tcW w:w="2410" w:type="dxa"/>
            <w:vAlign w:val="top"/>
          </w:tcPr>
          <w:p>
            <w:r>
              <w:t>SUB r/m32,imm32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SBB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Integer Subtraction with Borrow</w:t>
            </w:r>
          </w:p>
        </w:tc>
        <w:tc>
          <w:tcPr>
            <w:tcW w:w="2410" w:type="dxa"/>
            <w:vAlign w:val="top"/>
          </w:tcPr>
          <w:p>
            <w:r>
              <w:t>SBB r/m32,imm32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DEC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Decrement by 1</w:t>
            </w:r>
          </w:p>
        </w:tc>
        <w:tc>
          <w:tcPr>
            <w:tcW w:w="2410" w:type="dxa"/>
            <w:vAlign w:val="top"/>
          </w:tcPr>
          <w:p>
            <w:r>
              <w:t>DEC 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AAS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ASCII Adjust AL After Subtraction</w:t>
            </w:r>
          </w:p>
        </w:tc>
        <w:tc>
          <w:tcPr>
            <w:tcW w:w="2410" w:type="dxa"/>
            <w:vAlign w:val="top"/>
          </w:tcPr>
          <w:p>
            <w:r>
              <w:t>AAS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DAS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Decimal Adjust AL after Subtraction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DAS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乘法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MUL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Unsigned Multiply</w:t>
            </w:r>
          </w:p>
        </w:tc>
        <w:tc>
          <w:tcPr>
            <w:tcW w:w="2410" w:type="dxa"/>
            <w:vAlign w:val="top"/>
          </w:tcPr>
          <w:p>
            <w:r>
              <w:t>MUL 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IMUL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Signed Multiply</w:t>
            </w:r>
          </w:p>
        </w:tc>
        <w:tc>
          <w:tcPr>
            <w:tcW w:w="2410" w:type="dxa"/>
            <w:vAlign w:val="top"/>
          </w:tcPr>
          <w:p>
            <w:r>
              <w:t>IMUL r32,r/m32,imm32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AAM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ASCII Adjust AX After Multiply</w:t>
            </w:r>
          </w:p>
        </w:tc>
        <w:tc>
          <w:tcPr>
            <w:tcW w:w="2410" w:type="dxa"/>
            <w:vAlign w:val="top"/>
          </w:tcPr>
          <w:p>
            <w:r>
              <w:t>AAM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除法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DIV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118" w:type="dxa"/>
            <w:vAlign w:val="top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此指令可能会产生中断，故影响IF,TF</w:t>
            </w:r>
          </w:p>
        </w:tc>
        <w:tc>
          <w:tcPr>
            <w:tcW w:w="4732" w:type="dxa"/>
            <w:vAlign w:val="top"/>
          </w:tcPr>
          <w:p>
            <w:r>
              <w:t>Unsigned Divide</w:t>
            </w:r>
          </w:p>
        </w:tc>
        <w:tc>
          <w:tcPr>
            <w:tcW w:w="2410" w:type="dxa"/>
            <w:vAlign w:val="top"/>
          </w:tcPr>
          <w:p>
            <w:r>
              <w:t>DIV 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IDIV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同上</w:t>
            </w:r>
          </w:p>
        </w:tc>
        <w:tc>
          <w:tcPr>
            <w:tcW w:w="4732" w:type="dxa"/>
            <w:vAlign w:val="top"/>
          </w:tcPr>
          <w:p>
            <w:r>
              <w:t>Signed Divide</w:t>
            </w:r>
          </w:p>
        </w:tc>
        <w:tc>
          <w:tcPr>
            <w:tcW w:w="2410" w:type="dxa"/>
            <w:vAlign w:val="top"/>
          </w:tcPr>
          <w:p>
            <w:r>
              <w:t>IDIV 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AAD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ASCII Adjust AX Before Division</w:t>
            </w:r>
          </w:p>
        </w:tc>
        <w:tc>
          <w:tcPr>
            <w:tcW w:w="2410" w:type="dxa"/>
            <w:vAlign w:val="top"/>
          </w:tcPr>
          <w:p>
            <w:r>
              <w:t>AAD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求负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NEG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CF同源操作数的真或假</w:t>
            </w:r>
          </w:p>
        </w:tc>
        <w:tc>
          <w:tcPr>
            <w:tcW w:w="4732" w:type="dxa"/>
            <w:vAlign w:val="top"/>
          </w:tcPr>
          <w:p>
            <w:r>
              <w:t>Two's</w:t>
            </w:r>
            <w:r>
              <w:rPr>
                <w:rFonts w:hint="eastAsia"/>
              </w:rPr>
              <w:t xml:space="preserve"> </w:t>
            </w:r>
            <w:r>
              <w:t>Complement Negation</w:t>
            </w:r>
          </w:p>
        </w:tc>
        <w:tc>
          <w:tcPr>
            <w:tcW w:w="2410" w:type="dxa"/>
            <w:vAlign w:val="top"/>
          </w:tcPr>
          <w:p>
            <w:r>
              <w:t>NEG 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符号位扩展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CBW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Convert Byte to Word</w:t>
            </w:r>
          </w:p>
        </w:tc>
        <w:tc>
          <w:tcPr>
            <w:tcW w:w="2410" w:type="dxa"/>
            <w:vAlign w:val="top"/>
          </w:tcPr>
          <w:p>
            <w:r>
              <w:t>CBW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CWDE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Convert Word to Doubleword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CWDE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CWD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Convert Word to Doubleword</w:t>
            </w:r>
          </w:p>
        </w:tc>
        <w:tc>
          <w:tcPr>
            <w:tcW w:w="2410" w:type="dxa"/>
            <w:vAlign w:val="top"/>
          </w:tcPr>
          <w:p>
            <w:r>
              <w:t>CWD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CDQ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Convert Double to Quadword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CDQ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比较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CMP</w:t>
            </w:r>
          </w:p>
        </w:tc>
        <w:tc>
          <w:tcPr>
            <w:tcW w:w="4094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由计算结果确定标志位的值</w:t>
            </w: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不会影响到DF,IF,TF</w:t>
            </w:r>
          </w:p>
        </w:tc>
        <w:tc>
          <w:tcPr>
            <w:tcW w:w="4732" w:type="dxa"/>
            <w:vAlign w:val="top"/>
          </w:tcPr>
          <w:p>
            <w:r>
              <w:t>Compare Two Operands</w:t>
            </w:r>
          </w:p>
        </w:tc>
        <w:tc>
          <w:tcPr>
            <w:tcW w:w="2410" w:type="dxa"/>
            <w:vAlign w:val="top"/>
          </w:tcPr>
          <w:p>
            <w:r>
              <w:t>CMP r/m32,imm32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逻辑运算类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</w:t>
            </w:r>
          </w:p>
          <w:p>
            <w:r>
              <w:rPr>
                <w:rFonts w:hint="eastAsia"/>
              </w:rPr>
              <w:t>操</w:t>
            </w:r>
          </w:p>
          <w:p>
            <w:r>
              <w:rPr>
                <w:rFonts w:hint="eastAsia"/>
              </w:rPr>
              <w:t>作</w:t>
            </w:r>
          </w:p>
          <w:p>
            <w:r>
              <w:rPr>
                <w:rFonts w:hint="eastAsia"/>
              </w:rPr>
              <w:t>数</w:t>
            </w:r>
          </w:p>
        </w:tc>
        <w:tc>
          <w:tcPr>
            <w:tcW w:w="1387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移位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SHL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  <w:vMerge w:val="restart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OF标志位只在移位次数是1时有效</w:t>
            </w:r>
          </w:p>
        </w:tc>
        <w:tc>
          <w:tcPr>
            <w:tcW w:w="4732" w:type="dxa"/>
            <w:vAlign w:val="top"/>
          </w:tcPr>
          <w:p>
            <w:r>
              <w:t>Shift</w:t>
            </w:r>
            <w:r>
              <w:rPr>
                <w:rFonts w:hint="eastAsia"/>
              </w:rPr>
              <w:t xml:space="preserve"> </w:t>
            </w:r>
            <w:r>
              <w:t xml:space="preserve">left </w:t>
            </w:r>
            <w:r>
              <w:rPr>
                <w:rFonts w:hint="eastAsia"/>
              </w:rPr>
              <w:t>imm8/</w:t>
            </w:r>
            <w:r>
              <w:t>CL times</w:t>
            </w:r>
          </w:p>
        </w:tc>
        <w:tc>
          <w:tcPr>
            <w:tcW w:w="2410" w:type="dxa"/>
            <w:vAlign w:val="top"/>
          </w:tcPr>
          <w:p>
            <w:pPr>
              <w:ind w:left="420" w:hanging="420" w:hangingChars="200"/>
              <w:rPr>
                <w:szCs w:val="21"/>
              </w:rPr>
            </w:pPr>
            <w:r>
              <w:rPr>
                <w:szCs w:val="21"/>
              </w:rPr>
              <w:t>SHL r/m32,imm8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SHR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Merge w:val="continue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Shift</w:t>
            </w:r>
            <w:r>
              <w:rPr>
                <w:rFonts w:hint="eastAsia"/>
              </w:rPr>
              <w:t xml:space="preserve"> right</w:t>
            </w:r>
            <w:r>
              <w:t xml:space="preserve"> </w:t>
            </w:r>
            <w:r>
              <w:rPr>
                <w:rFonts w:hint="eastAsia"/>
              </w:rPr>
              <w:t>imm8/</w:t>
            </w:r>
            <w:r>
              <w:t>CL times</w:t>
            </w:r>
          </w:p>
        </w:tc>
        <w:tc>
          <w:tcPr>
            <w:tcW w:w="2410" w:type="dxa"/>
            <w:vAlign w:val="top"/>
          </w:tcPr>
          <w:p>
            <w:r>
              <w:t>SHR r/m32,imm8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SAL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Merge w:val="continue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Shift</w:t>
            </w:r>
            <w:r>
              <w:rPr>
                <w:rFonts w:hint="eastAsia"/>
              </w:rPr>
              <w:t xml:space="preserve"> </w:t>
            </w:r>
            <w:r>
              <w:t>left</w:t>
            </w:r>
            <w:r>
              <w:rPr>
                <w:rFonts w:hint="eastAsia"/>
              </w:rPr>
              <w:t xml:space="preserve"> without sign bit</w:t>
            </w:r>
            <w:r>
              <w:t xml:space="preserve"> </w:t>
            </w:r>
            <w:r>
              <w:rPr>
                <w:rFonts w:hint="eastAsia"/>
              </w:rPr>
              <w:t>imm8/</w:t>
            </w:r>
            <w:r>
              <w:t>CL times</w:t>
            </w:r>
          </w:p>
        </w:tc>
        <w:tc>
          <w:tcPr>
            <w:tcW w:w="2410" w:type="dxa"/>
            <w:vAlign w:val="top"/>
          </w:tcPr>
          <w:p>
            <w:r>
              <w:t>SAL r/m32,imm8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SAR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Merge w:val="continue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Shift</w:t>
            </w:r>
            <w:r>
              <w:rPr>
                <w:rFonts w:hint="eastAsia"/>
              </w:rPr>
              <w:t xml:space="preserve"> right</w:t>
            </w:r>
            <w:r>
              <w:t xml:space="preserve"> </w:t>
            </w:r>
            <w:r>
              <w:rPr>
                <w:rFonts w:hint="eastAsia"/>
              </w:rPr>
              <w:t>without sign bit</w:t>
            </w:r>
            <w:r>
              <w:t xml:space="preserve"> </w:t>
            </w:r>
            <w:r>
              <w:rPr>
                <w:rFonts w:hint="eastAsia"/>
              </w:rPr>
              <w:t>mm8/</w:t>
            </w:r>
            <w:r>
              <w:t>CL times</w:t>
            </w:r>
          </w:p>
        </w:tc>
        <w:tc>
          <w:tcPr>
            <w:tcW w:w="2410" w:type="dxa"/>
            <w:vAlign w:val="top"/>
          </w:tcPr>
          <w:p>
            <w:r>
              <w:t>SAR r/m32,imm8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SHLD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Merge w:val="continue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Double Precision Shift Left</w:t>
            </w:r>
          </w:p>
        </w:tc>
        <w:tc>
          <w:tcPr>
            <w:tcW w:w="2410" w:type="dxa"/>
            <w:vAlign w:val="top"/>
          </w:tcPr>
          <w:p>
            <w:r>
              <w:t>SHLD r/m32,r32,imm8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SHRD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Merge w:val="continue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Double Precision Shift Right</w:t>
            </w:r>
          </w:p>
        </w:tc>
        <w:tc>
          <w:tcPr>
            <w:tcW w:w="2410" w:type="dxa"/>
            <w:vAlign w:val="top"/>
          </w:tcPr>
          <w:p>
            <w:r>
              <w:t>SHRD r/m32,r32,imm8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循环</w:t>
            </w:r>
          </w:p>
          <w:p>
            <w:r>
              <w:rPr>
                <w:rFonts w:hint="eastAsia"/>
              </w:rPr>
              <w:t>移位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ROL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pPr>
              <w:ind w:left="525" w:hanging="525" w:hangingChars="250"/>
            </w:pPr>
          </w:p>
        </w:tc>
        <w:tc>
          <w:tcPr>
            <w:tcW w:w="4732" w:type="dxa"/>
            <w:vAlign w:val="top"/>
          </w:tcPr>
          <w:p>
            <w:r>
              <w:t xml:space="preserve">Rotate left </w:t>
            </w:r>
            <w:r>
              <w:rPr>
                <w:rFonts w:hint="eastAsia"/>
              </w:rPr>
              <w:t>imm8/</w:t>
            </w:r>
            <w:r>
              <w:t>CL times</w:t>
            </w:r>
          </w:p>
        </w:tc>
        <w:tc>
          <w:tcPr>
            <w:tcW w:w="2410" w:type="dxa"/>
            <w:vAlign w:val="top"/>
          </w:tcPr>
          <w:p>
            <w:r>
              <w:t>R</w:t>
            </w:r>
            <w:r>
              <w:rPr>
                <w:rFonts w:hint="eastAsia"/>
              </w:rPr>
              <w:t>O</w:t>
            </w:r>
            <w:r>
              <w:t>L r/m32,imm8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ROR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 xml:space="preserve">Rotate </w:t>
            </w:r>
            <w:r>
              <w:rPr>
                <w:rFonts w:hint="eastAsia"/>
              </w:rPr>
              <w:t>right</w:t>
            </w:r>
            <w:r>
              <w:t xml:space="preserve"> </w:t>
            </w:r>
            <w:r>
              <w:rPr>
                <w:rFonts w:hint="eastAsia"/>
              </w:rPr>
              <w:t>imm8/</w:t>
            </w:r>
            <w:r>
              <w:t>CL times</w:t>
            </w:r>
          </w:p>
        </w:tc>
        <w:tc>
          <w:tcPr>
            <w:tcW w:w="2410" w:type="dxa"/>
            <w:vAlign w:val="top"/>
          </w:tcPr>
          <w:p>
            <w:r>
              <w:t>ROR r/m32,imm8</w:t>
            </w:r>
          </w:p>
        </w:tc>
      </w:tr>
      <w:tr>
        <w:trPr>
          <w:trHeight w:val="294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RCL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Rotate left</w:t>
            </w:r>
            <w:r>
              <w:rPr>
                <w:rFonts w:hint="eastAsia"/>
              </w:rPr>
              <w:t xml:space="preserve"> with CF</w:t>
            </w:r>
            <w:r>
              <w:t xml:space="preserve"> </w:t>
            </w:r>
            <w:r>
              <w:rPr>
                <w:rFonts w:hint="eastAsia"/>
              </w:rPr>
              <w:t>imm8/</w:t>
            </w:r>
            <w:r>
              <w:t>CL times</w:t>
            </w:r>
          </w:p>
        </w:tc>
        <w:tc>
          <w:tcPr>
            <w:tcW w:w="2410" w:type="dxa"/>
            <w:vAlign w:val="top"/>
          </w:tcPr>
          <w:p>
            <w:r>
              <w:t>RCL r/m32,imm8</w:t>
            </w:r>
          </w:p>
        </w:tc>
      </w:tr>
      <w:tr>
        <w:trPr>
          <w:trHeight w:val="288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RCR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 xml:space="preserve">Rotate </w:t>
            </w:r>
            <w:r>
              <w:rPr>
                <w:rFonts w:hint="eastAsia"/>
              </w:rPr>
              <w:t>right</w:t>
            </w:r>
            <w:r>
              <w:t xml:space="preserve"> </w:t>
            </w:r>
            <w:r>
              <w:rPr>
                <w:rFonts w:hint="eastAsia"/>
              </w:rPr>
              <w:t>with CF imm8/</w:t>
            </w:r>
            <w:r>
              <w:t>CL times</w:t>
            </w:r>
          </w:p>
        </w:tc>
        <w:tc>
          <w:tcPr>
            <w:tcW w:w="2410" w:type="dxa"/>
            <w:vAlign w:val="top"/>
          </w:tcPr>
          <w:p>
            <w:r>
              <w:t>RC</w:t>
            </w:r>
            <w:r>
              <w:rPr>
                <w:rFonts w:hint="eastAsia"/>
              </w:rPr>
              <w:t>R</w:t>
            </w:r>
            <w:r>
              <w:t xml:space="preserve"> r/m32,imm8</w:t>
            </w:r>
          </w:p>
        </w:tc>
      </w:tr>
      <w:tr>
        <w:trPr>
          <w:trHeight w:val="288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调整字节序</w:t>
            </w:r>
            <w:bookmarkStart w:id="0" w:name="_GoBack"/>
            <w:bookmarkEnd w:id="0"/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BSWAP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Byte Swap</w:t>
            </w:r>
          </w:p>
        </w:tc>
        <w:tc>
          <w:tcPr>
            <w:tcW w:w="2410" w:type="dxa"/>
            <w:vAlign w:val="top"/>
          </w:tcPr>
          <w:p>
            <w:r>
              <w:t>BSWAP r32</w:t>
            </w:r>
          </w:p>
        </w:tc>
      </w:tr>
      <w:tr>
        <w:trPr>
          <w:trHeight w:val="288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求反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NOT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One's Complement Negation</w:t>
            </w:r>
          </w:p>
        </w:tc>
        <w:tc>
          <w:tcPr>
            <w:tcW w:w="2410" w:type="dxa"/>
            <w:vAlign w:val="top"/>
          </w:tcPr>
          <w:p>
            <w:r>
              <w:t>NOT 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双</w:t>
            </w:r>
          </w:p>
          <w:p>
            <w:r>
              <w:rPr>
                <w:rFonts w:hint="eastAsia"/>
              </w:rPr>
              <w:t>操</w:t>
            </w:r>
          </w:p>
          <w:p>
            <w:r>
              <w:rPr>
                <w:rFonts w:hint="eastAsia"/>
              </w:rPr>
              <w:t>作</w:t>
            </w:r>
          </w:p>
          <w:p>
            <w:r>
              <w:rPr>
                <w:rFonts w:hint="eastAsia"/>
              </w:rPr>
              <w:t>数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与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AND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Logical AND</w:t>
            </w:r>
          </w:p>
        </w:tc>
        <w:tc>
          <w:tcPr>
            <w:tcW w:w="2410" w:type="dxa"/>
            <w:vAlign w:val="top"/>
          </w:tcPr>
          <w:p>
            <w:r>
              <w:t>AND r/m32,r/m32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或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OR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Logical Inclusive OR</w:t>
            </w:r>
          </w:p>
        </w:tc>
        <w:tc>
          <w:tcPr>
            <w:tcW w:w="2410" w:type="dxa"/>
            <w:vAlign w:val="top"/>
          </w:tcPr>
          <w:p>
            <w:r>
              <w:t>OR r/m32,r/m32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异或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XOR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Logical Exclusive OR</w:t>
            </w:r>
          </w:p>
        </w:tc>
        <w:tc>
          <w:tcPr>
            <w:tcW w:w="2410" w:type="dxa"/>
            <w:vAlign w:val="top"/>
          </w:tcPr>
          <w:p>
            <w:r>
              <w:t>XOR r/m32,r/m32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检测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TSET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Logical Compare</w:t>
            </w:r>
          </w:p>
        </w:tc>
        <w:tc>
          <w:tcPr>
            <w:tcW w:w="2410" w:type="dxa"/>
            <w:vAlign w:val="top"/>
          </w:tcPr>
          <w:p>
            <w:r>
              <w:t>TEST r/m32,r/m32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位操作类</w:t>
            </w:r>
          </w:p>
        </w:tc>
        <w:tc>
          <w:tcPr>
            <w:tcW w:w="1954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标志位操作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CLC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置CF=0</w:t>
            </w:r>
          </w:p>
        </w:tc>
        <w:tc>
          <w:tcPr>
            <w:tcW w:w="4732" w:type="dxa"/>
            <w:vAlign w:val="top"/>
          </w:tcPr>
          <w:p>
            <w:r>
              <w:t>Clear Carry Flag</w:t>
            </w:r>
          </w:p>
        </w:tc>
        <w:tc>
          <w:tcPr>
            <w:tcW w:w="2410" w:type="dxa"/>
            <w:vAlign w:val="top"/>
          </w:tcPr>
          <w:p>
            <w:r>
              <w:t>CLC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CMC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使CF取反</w:t>
            </w:r>
          </w:p>
        </w:tc>
        <w:tc>
          <w:tcPr>
            <w:tcW w:w="4732" w:type="dxa"/>
            <w:vAlign w:val="top"/>
          </w:tcPr>
          <w:p>
            <w:r>
              <w:t>Complement Carry Flag</w:t>
            </w:r>
          </w:p>
        </w:tc>
        <w:tc>
          <w:tcPr>
            <w:tcW w:w="2410" w:type="dxa"/>
            <w:vAlign w:val="top"/>
          </w:tcPr>
          <w:p>
            <w:r>
              <w:t>CMC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STC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置CF=1</w:t>
            </w:r>
          </w:p>
        </w:tc>
        <w:tc>
          <w:tcPr>
            <w:tcW w:w="4732" w:type="dxa"/>
            <w:vAlign w:val="top"/>
          </w:tcPr>
          <w:p>
            <w:r>
              <w:t>Set Carry Flag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STC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CLD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置DF=0</w:t>
            </w:r>
          </w:p>
        </w:tc>
        <w:tc>
          <w:tcPr>
            <w:tcW w:w="4732" w:type="dxa"/>
            <w:vAlign w:val="top"/>
          </w:tcPr>
          <w:p>
            <w:r>
              <w:t>Clear Direction Flag</w:t>
            </w:r>
          </w:p>
        </w:tc>
        <w:tc>
          <w:tcPr>
            <w:tcW w:w="2410" w:type="dxa"/>
            <w:vAlign w:val="top"/>
          </w:tcPr>
          <w:p>
            <w:r>
              <w:t>CLD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STD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置DF=1</w:t>
            </w:r>
          </w:p>
        </w:tc>
        <w:tc>
          <w:tcPr>
            <w:tcW w:w="4732" w:type="dxa"/>
            <w:vAlign w:val="top"/>
          </w:tcPr>
          <w:p>
            <w:r>
              <w:t>Set Direction Flag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STD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CLI*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置IF=0</w:t>
            </w:r>
          </w:p>
        </w:tc>
        <w:tc>
          <w:tcPr>
            <w:tcW w:w="4732" w:type="dxa"/>
            <w:vAlign w:val="top"/>
          </w:tcPr>
          <w:p>
            <w:r>
              <w:t>Clear Interrupt Flag</w:t>
            </w:r>
          </w:p>
        </w:tc>
        <w:tc>
          <w:tcPr>
            <w:tcW w:w="2410" w:type="dxa"/>
            <w:vAlign w:val="top"/>
          </w:tcPr>
          <w:p>
            <w:r>
              <w:t>CLI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STI*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置IF=1</w:t>
            </w:r>
          </w:p>
        </w:tc>
        <w:tc>
          <w:tcPr>
            <w:tcW w:w="4732" w:type="dxa"/>
            <w:vAlign w:val="top"/>
          </w:tcPr>
          <w:p>
            <w:r>
              <w:t>Set Interrupt Flag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STI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CLTS*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清空CR0中的TS标志</w:t>
            </w:r>
          </w:p>
        </w:tc>
        <w:tc>
          <w:tcPr>
            <w:tcW w:w="4732" w:type="dxa"/>
            <w:vAlign w:val="top"/>
          </w:tcPr>
          <w:p>
            <w:r>
              <w:t>Clear Task-Switched Flag in CR0</w:t>
            </w:r>
          </w:p>
        </w:tc>
        <w:tc>
          <w:tcPr>
            <w:tcW w:w="2410" w:type="dxa"/>
            <w:vAlign w:val="top"/>
          </w:tcPr>
          <w:p>
            <w:r>
              <w:t>CLTS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位测试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BT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Bit Test</w:t>
            </w:r>
          </w:p>
        </w:tc>
        <w:tc>
          <w:tcPr>
            <w:tcW w:w="2410" w:type="dxa"/>
            <w:vAlign w:val="top"/>
          </w:tcPr>
          <w:p>
            <w:r>
              <w:t>BT r/m32,imm8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BTC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Bit Test and Complement</w:t>
            </w:r>
          </w:p>
        </w:tc>
        <w:tc>
          <w:tcPr>
            <w:tcW w:w="2410" w:type="dxa"/>
            <w:vAlign w:val="top"/>
          </w:tcPr>
          <w:p>
            <w:r>
              <w:t>BTC r/m32,imm8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BTR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Bit Test and Reset</w:t>
            </w:r>
          </w:p>
        </w:tc>
        <w:tc>
          <w:tcPr>
            <w:tcW w:w="2410" w:type="dxa"/>
            <w:vAlign w:val="top"/>
          </w:tcPr>
          <w:p>
            <w:r>
              <w:t>BTR r/m32,imm8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BTS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Bit Test and Set</w:t>
            </w:r>
          </w:p>
        </w:tc>
        <w:tc>
          <w:tcPr>
            <w:tcW w:w="2410" w:type="dxa"/>
            <w:vAlign w:val="top"/>
          </w:tcPr>
          <w:p>
            <w:r>
              <w:t>BTS r/m32,imm8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位扫描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BSF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Bit Scan Forward</w:t>
            </w:r>
          </w:p>
        </w:tc>
        <w:tc>
          <w:tcPr>
            <w:tcW w:w="2410" w:type="dxa"/>
            <w:vAlign w:val="top"/>
          </w:tcPr>
          <w:p>
            <w:r>
              <w:t>BSF r32,r/m32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BSR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？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Bit Scan Reverse</w:t>
            </w:r>
          </w:p>
        </w:tc>
        <w:tc>
          <w:tcPr>
            <w:tcW w:w="2410" w:type="dxa"/>
            <w:vAlign w:val="top"/>
          </w:tcPr>
          <w:p>
            <w:r>
              <w:t>BSR r32,r/m32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restart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程序控制类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无条件转移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JMP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条</w:t>
            </w:r>
          </w:p>
          <w:p>
            <w:r>
              <w:rPr>
                <w:rFonts w:hint="eastAsia"/>
              </w:rPr>
              <w:t>件</w:t>
            </w:r>
          </w:p>
          <w:p>
            <w:r>
              <w:rPr>
                <w:rFonts w:hint="eastAsia"/>
              </w:rPr>
              <w:t>转</w:t>
            </w:r>
          </w:p>
          <w:p>
            <w:r>
              <w:rPr>
                <w:rFonts w:hint="eastAsia"/>
              </w:rPr>
              <w:t>移</w:t>
            </w:r>
          </w:p>
        </w:tc>
        <w:tc>
          <w:tcPr>
            <w:tcW w:w="1387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寄存器测试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JCXZ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CX</w:t>
            </w:r>
            <w:r>
              <w:rPr>
                <w:rFonts w:hint="eastAsia"/>
              </w:rPr>
              <w:t>=0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JECXZ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ECX</w:t>
            </w:r>
            <w:r>
              <w:rPr>
                <w:rFonts w:hint="eastAsia"/>
              </w:rPr>
              <w:t>=0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标志位测试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JZ/JNZ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指出测试的标志位，下同</w:t>
            </w:r>
          </w:p>
        </w:tc>
        <w:tc>
          <w:tcPr>
            <w:tcW w:w="4732" w:type="dxa"/>
            <w:vAlign w:val="top"/>
          </w:tcPr>
          <w:p>
            <w:r>
              <w:t>Jump short if zero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JE/JNE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JC/JNC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carry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JS/JNS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sign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JO/JNO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overflow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JP/JNP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parity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JPE/JPO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1/</w:t>
            </w:r>
            <w:r>
              <w:rPr>
                <w:rFonts w:hint="eastAsia"/>
                <w:spacing w:val="1"/>
                <w:w w:val="81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parity even</w:t>
            </w:r>
            <w:r>
              <w:rPr>
                <w:rFonts w:hint="eastAsia"/>
              </w:rPr>
              <w:t>/odd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无符号数比较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JA/JNBE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0&amp;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&amp;0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ZF=0</w:t>
            </w:r>
            <w:r>
              <w:rPr>
                <w:rFonts w:hint="eastAsia"/>
              </w:rPr>
              <w:t xml:space="preserve"> AND </w:t>
            </w:r>
            <w:r>
              <w:t>CF=0</w:t>
            </w:r>
          </w:p>
        </w:tc>
        <w:tc>
          <w:tcPr>
            <w:tcW w:w="4732" w:type="dxa"/>
            <w:vAlign w:val="top"/>
          </w:tcPr>
          <w:p>
            <w:r>
              <w:t>Jump short if above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JNA/JBE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1</w:t>
            </w:r>
            <w:r>
              <w:rPr>
                <w:rFonts w:hint="eastAsia"/>
                <w:kern w:val="0"/>
              </w:rPr>
              <w:t>|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1"/>
                <w:kern w:val="0"/>
              </w:rPr>
              <w:t>|</w:t>
            </w: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</w:t>
            </w:r>
            <w:r>
              <w:rPr>
                <w:rFonts w:hint="eastAsia"/>
              </w:rPr>
              <w:t xml:space="preserve">1 OR </w:t>
            </w:r>
            <w:r>
              <w:t>CF=</w:t>
            </w:r>
            <w:r>
              <w:rPr>
                <w:rFonts w:hint="eastAsia"/>
              </w:rPr>
              <w:t>1</w:t>
            </w:r>
          </w:p>
        </w:tc>
        <w:tc>
          <w:tcPr>
            <w:tcW w:w="4732" w:type="dxa"/>
            <w:vAlign w:val="top"/>
          </w:tcPr>
          <w:p>
            <w:r>
              <w:t>Jump short if below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JB/JNAE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0&amp;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&amp;1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ZF=0</w:t>
            </w:r>
            <w:r>
              <w:rPr>
                <w:rFonts w:hint="eastAsia"/>
              </w:rPr>
              <w:t xml:space="preserve"> AND </w:t>
            </w:r>
            <w:r>
              <w:t>CF=</w:t>
            </w:r>
            <w:r>
              <w:rPr>
                <w:rFonts w:hint="eastAsia"/>
              </w:rPr>
              <w:t>1</w:t>
            </w:r>
          </w:p>
        </w:tc>
        <w:tc>
          <w:tcPr>
            <w:tcW w:w="4732" w:type="dxa"/>
            <w:vAlign w:val="top"/>
          </w:tcPr>
          <w:p>
            <w:r>
              <w:t>Jump short if below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JNB/JAE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1</w:t>
            </w:r>
            <w:r>
              <w:rPr>
                <w:rFonts w:hint="eastAsia"/>
                <w:kern w:val="0"/>
              </w:rPr>
              <w:t>|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1"/>
                <w:kern w:val="0"/>
              </w:rPr>
              <w:t>|</w:t>
            </w:r>
            <w:r>
              <w:rPr>
                <w:rFonts w:hint="eastAsia"/>
                <w:kern w:val="0"/>
              </w:rPr>
              <w:t>0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</w:t>
            </w:r>
            <w:r>
              <w:rPr>
                <w:rFonts w:hint="eastAsia"/>
              </w:rPr>
              <w:t xml:space="preserve">1 OR </w:t>
            </w:r>
            <w:r>
              <w:t>CF=0</w:t>
            </w:r>
          </w:p>
        </w:tc>
        <w:tc>
          <w:tcPr>
            <w:tcW w:w="4732" w:type="dxa"/>
            <w:vAlign w:val="top"/>
          </w:tcPr>
          <w:p>
            <w:r>
              <w:t>Jump short if above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有符号数比较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JG/JNLE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81"/>
                <w:kern w:val="0"/>
              </w:rPr>
              <w:t>0&amp;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77"/>
                <w:kern w:val="0"/>
              </w:rPr>
              <w:t>&amp;=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ZF=0</w:t>
            </w:r>
            <w:r>
              <w:rPr>
                <w:rFonts w:hint="eastAsia"/>
              </w:rPr>
              <w:t xml:space="preserve"> AND SF=OF</w:t>
            </w:r>
          </w:p>
        </w:tc>
        <w:tc>
          <w:tcPr>
            <w:tcW w:w="4732" w:type="dxa"/>
            <w:vAlign w:val="top"/>
          </w:tcPr>
          <w:p>
            <w:r>
              <w:t>Jump short if greater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JNG/JLE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1</w:t>
            </w:r>
            <w:r>
              <w:rPr>
                <w:rFonts w:hint="eastAsia"/>
                <w:kern w:val="0"/>
              </w:rPr>
              <w:t>|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58"/>
                <w:kern w:val="0"/>
              </w:rPr>
              <w:t>|</w:t>
            </w:r>
            <w:r>
              <w:rPr>
                <w:rFonts w:hint="eastAsia"/>
                <w:kern w:val="0"/>
              </w:rPr>
              <w:t>&lt;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&gt;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t>ZF=</w:t>
            </w:r>
            <w:r>
              <w:rPr>
                <w:rFonts w:hint="eastAsia"/>
              </w:rPr>
              <w:t>1 OR SF&lt;&gt;OF</w:t>
            </w:r>
          </w:p>
        </w:tc>
        <w:tc>
          <w:tcPr>
            <w:tcW w:w="4732" w:type="dxa"/>
            <w:vAlign w:val="top"/>
          </w:tcPr>
          <w:p>
            <w:r>
              <w:t>Jump short if less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JL/JNGE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&lt;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&gt;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SF&lt;&gt;OF</w:t>
            </w:r>
          </w:p>
        </w:tc>
        <w:tc>
          <w:tcPr>
            <w:tcW w:w="4732" w:type="dxa"/>
            <w:vAlign w:val="top"/>
          </w:tcPr>
          <w:p>
            <w:r>
              <w:t>Jump short if less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JNL/JGE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=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>
            <w:r>
              <w:rPr>
                <w:rFonts w:hint="eastAsia"/>
              </w:rPr>
              <w:t>SF=OF</w:t>
            </w:r>
          </w:p>
        </w:tc>
        <w:tc>
          <w:tcPr>
            <w:tcW w:w="4732" w:type="dxa"/>
            <w:vAlign w:val="top"/>
          </w:tcPr>
          <w:p>
            <w:r>
              <w:t>Jump short if greater or equal</w:t>
            </w:r>
          </w:p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循环控制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LOOP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ECX</w:t>
            </w:r>
            <w:r>
              <w:rPr>
                <w:rFonts w:hint="eastAsia"/>
              </w:rPr>
              <w:t>=0</w:t>
            </w:r>
          </w:p>
        </w:tc>
        <w:tc>
          <w:tcPr>
            <w:tcW w:w="2410" w:type="dxa"/>
            <w:vAlign w:val="top"/>
          </w:tcPr>
          <w:p>
            <w:r>
              <w:t>LOOP rel8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LOOPZ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ECX</w:t>
            </w:r>
            <w:r>
              <w:rPr>
                <w:rFonts w:hint="eastAsia"/>
              </w:rPr>
              <w:t>=0 and ZF=1</w:t>
            </w:r>
          </w:p>
        </w:tc>
        <w:tc>
          <w:tcPr>
            <w:tcW w:w="2410" w:type="dxa"/>
            <w:vAlign w:val="top"/>
          </w:tcPr>
          <w:p>
            <w:r>
              <w:t>LOOP</w:t>
            </w:r>
            <w:r>
              <w:rPr>
                <w:rFonts w:hint="eastAsia"/>
              </w:rPr>
              <w:t>Z</w:t>
            </w:r>
            <w:r>
              <w:t xml:space="preserve"> rel8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LOOPNZ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ECX</w:t>
            </w:r>
            <w:r>
              <w:rPr>
                <w:rFonts w:hint="eastAsia"/>
              </w:rPr>
              <w:t>=0 and ZF=0</w:t>
            </w:r>
          </w:p>
        </w:tc>
        <w:tc>
          <w:tcPr>
            <w:tcW w:w="2410" w:type="dxa"/>
            <w:vAlign w:val="top"/>
          </w:tcPr>
          <w:p>
            <w:r>
              <w:t>LOO</w:t>
            </w:r>
            <w:r>
              <w:rPr>
                <w:rFonts w:hint="eastAsia"/>
              </w:rPr>
              <w:t>PNZ</w:t>
            </w:r>
            <w:r>
              <w:t xml:space="preserve"> rel8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LOOPE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ECX</w:t>
            </w:r>
            <w:r>
              <w:rPr>
                <w:rFonts w:hint="eastAsia"/>
              </w:rPr>
              <w:t>=0 and ZF=1</w:t>
            </w:r>
          </w:p>
        </w:tc>
        <w:tc>
          <w:tcPr>
            <w:tcW w:w="2410" w:type="dxa"/>
            <w:vAlign w:val="top"/>
          </w:tcPr>
          <w:p>
            <w:r>
              <w:t>LOOP</w:t>
            </w:r>
            <w:r>
              <w:rPr>
                <w:rFonts w:hint="eastAsia"/>
              </w:rPr>
              <w:t>E</w:t>
            </w:r>
            <w:r>
              <w:t xml:space="preserve"> rel8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LOOPNE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Jump short if ECX</w:t>
            </w:r>
            <w:r>
              <w:rPr>
                <w:rFonts w:hint="eastAsia"/>
              </w:rPr>
              <w:t>=0 and ZF=0</w:t>
            </w:r>
          </w:p>
        </w:tc>
        <w:tc>
          <w:tcPr>
            <w:tcW w:w="2410" w:type="dxa"/>
            <w:vAlign w:val="top"/>
          </w:tcPr>
          <w:p>
            <w:r>
              <w:t>LOOP</w:t>
            </w:r>
            <w:r>
              <w:rPr>
                <w:rFonts w:hint="eastAsia"/>
              </w:rPr>
              <w:t>NE</w:t>
            </w:r>
            <w:r>
              <w:t xml:space="preserve"> rel8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中断与返回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INT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根据不同情况影响标志位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Call to Interrupt Procedure</w:t>
            </w:r>
          </w:p>
        </w:tc>
        <w:tc>
          <w:tcPr>
            <w:tcW w:w="2410" w:type="dxa"/>
            <w:vAlign w:val="top"/>
          </w:tcPr>
          <w:p>
            <w:r>
              <w:t>INT 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INT1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Call to Interrupt Procedure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INT1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INT3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Call to Interrupt Procedure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INT3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INTO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Call to Interrupt Procedure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INTO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IRET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影响所有标志位</w:t>
            </w:r>
          </w:p>
        </w:tc>
        <w:tc>
          <w:tcPr>
            <w:tcW w:w="3118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标志位到恢复中断以前的状态</w:t>
            </w:r>
          </w:p>
        </w:tc>
        <w:tc>
          <w:tcPr>
            <w:tcW w:w="4732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Interrupt Return</w:t>
            </w:r>
          </w:p>
        </w:tc>
        <w:tc>
          <w:tcPr>
            <w:tcW w:w="2410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IRET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IRETW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732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Interrupt Return</w:t>
            </w:r>
            <w:r>
              <w:rPr>
                <w:rFonts w:hint="eastAsia"/>
                <w:szCs w:val="21"/>
              </w:rPr>
              <w:t xml:space="preserve"> Word</w:t>
            </w:r>
          </w:p>
        </w:tc>
        <w:tc>
          <w:tcPr>
            <w:tcW w:w="241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IRETW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IRETD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732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Interrupt Return</w:t>
            </w:r>
            <w:r>
              <w:rPr>
                <w:rFonts w:hint="eastAsia"/>
                <w:szCs w:val="21"/>
              </w:rPr>
              <w:t xml:space="preserve"> Doubleword</w:t>
            </w:r>
          </w:p>
        </w:tc>
        <w:tc>
          <w:tcPr>
            <w:tcW w:w="2410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IRET</w:t>
            </w:r>
            <w:r>
              <w:rPr>
                <w:rFonts w:hint="eastAsia"/>
                <w:szCs w:val="21"/>
              </w:rPr>
              <w:t>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系统调用与返回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SYSENTER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732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System Enter</w:t>
            </w:r>
          </w:p>
        </w:tc>
        <w:tc>
          <w:tcPr>
            <w:tcW w:w="241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SYSENTER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SYSLEAVE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732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System Leave</w:t>
            </w:r>
          </w:p>
        </w:tc>
        <w:tc>
          <w:tcPr>
            <w:tcW w:w="241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SYSLEAVE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函数调用与返回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CALL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如果发生任务切换则影响所有</w:t>
            </w:r>
          </w:p>
        </w:tc>
        <w:tc>
          <w:tcPr>
            <w:tcW w:w="4732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Call Procedure</w:t>
            </w:r>
          </w:p>
        </w:tc>
        <w:tc>
          <w:tcPr>
            <w:tcW w:w="2410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CALL m16:32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RET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732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Return from Procedure</w:t>
            </w:r>
          </w:p>
        </w:tc>
        <w:tc>
          <w:tcPr>
            <w:tcW w:w="2410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RET imm16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RETN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732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Return from Procedure</w:t>
            </w:r>
            <w:r>
              <w:rPr>
                <w:rFonts w:hint="eastAsia"/>
                <w:szCs w:val="21"/>
              </w:rPr>
              <w:t xml:space="preserve"> to Near</w:t>
            </w:r>
          </w:p>
        </w:tc>
        <w:tc>
          <w:tcPr>
            <w:tcW w:w="2410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RET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 imm16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RETF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732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Return from Procedure</w:t>
            </w:r>
            <w:r>
              <w:rPr>
                <w:rFonts w:hint="eastAsia"/>
                <w:szCs w:val="21"/>
              </w:rPr>
              <w:t xml:space="preserve"> to Far</w:t>
            </w:r>
          </w:p>
        </w:tc>
        <w:tc>
          <w:tcPr>
            <w:tcW w:w="2410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RET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 xml:space="preserve"> imm16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CPU控制类</w:t>
            </w:r>
          </w:p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空操作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NOP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No Operation</w:t>
            </w:r>
          </w:p>
        </w:tc>
        <w:tc>
          <w:tcPr>
            <w:tcW w:w="2410" w:type="dxa"/>
            <w:vAlign w:val="top"/>
          </w:tcPr>
          <w:p>
            <w:r>
              <w:t>NOP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暂停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HLT*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 xml:space="preserve">Stop instruction execution and </w:t>
            </w:r>
            <w:r>
              <w:rPr>
                <w:rFonts w:hint="eastAsia"/>
              </w:rPr>
              <w:t>Halt</w:t>
            </w:r>
          </w:p>
        </w:tc>
        <w:tc>
          <w:tcPr>
            <w:tcW w:w="2410" w:type="dxa"/>
            <w:vAlign w:val="top"/>
          </w:tcPr>
          <w:p>
            <w:r>
              <w:t>HLT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等待协处理器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WAIT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Check pending unmasked floating-point exceptions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WAIT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交权给协处理器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ESC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rPr>
                <w:rFonts w:hint="eastAsia"/>
              </w:rPr>
              <w:t>Escape</w:t>
            </w:r>
          </w:p>
        </w:tc>
        <w:tc>
          <w:tcPr>
            <w:tcW w:w="2410" w:type="dxa"/>
            <w:vAlign w:val="top"/>
          </w:tcPr>
          <w:p>
            <w:r>
              <w:rPr>
                <w:rFonts w:hint="eastAsia"/>
              </w:rPr>
              <w:t>ESC EXTOPRD,OPRD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总线锁定前缀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LOCK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Assert LOCK# Signal Prefix</w:t>
            </w:r>
          </w:p>
        </w:tc>
        <w:tc>
          <w:tcPr>
            <w:tcW w:w="2410" w:type="dxa"/>
            <w:vAlign w:val="top"/>
          </w:tcPr>
          <w:p>
            <w:r>
              <w:t>LOCK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清除内部缓存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INVD*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Invalidate Internal Caches</w:t>
            </w:r>
          </w:p>
        </w:tc>
        <w:tc>
          <w:tcPr>
            <w:tcW w:w="2410" w:type="dxa"/>
            <w:vAlign w:val="top"/>
          </w:tcPr>
          <w:p>
            <w:r>
              <w:t>INVD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刷新内部缓存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WBINVD*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Write Back and Invalidate Cache</w:t>
            </w:r>
          </w:p>
        </w:tc>
        <w:tc>
          <w:tcPr>
            <w:tcW w:w="2410" w:type="dxa"/>
            <w:vAlign w:val="top"/>
          </w:tcPr>
          <w:p>
            <w:r>
              <w:t>WBINVD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清除旁路翻译缓存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INVLPG*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Invalidate TLB Entry</w:t>
            </w:r>
          </w:p>
        </w:tc>
        <w:tc>
          <w:tcPr>
            <w:tcW w:w="2410" w:type="dxa"/>
            <w:vAlign w:val="top"/>
          </w:tcPr>
          <w:p>
            <w:r>
              <w:t>INVLPG m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脱离系统管理模式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RSM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Resume from System Management Mode</w:t>
            </w:r>
          </w:p>
        </w:tc>
        <w:tc>
          <w:tcPr>
            <w:tcW w:w="2410" w:type="dxa"/>
            <w:vAlign w:val="top"/>
          </w:tcPr>
          <w:p>
            <w:r>
              <w:t>RSM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  <w:szCs w:val="21"/>
              </w:rPr>
              <w:t>杂项</w:t>
            </w:r>
          </w:p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段寄存器读检测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VERR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Verify a Segment for Reading</w:t>
            </w:r>
          </w:p>
        </w:tc>
        <w:tc>
          <w:tcPr>
            <w:tcW w:w="2410" w:type="dxa"/>
            <w:vAlign w:val="top"/>
          </w:tcPr>
          <w:p>
            <w:r>
              <w:t>VERR r/m16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段寄存器写检测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VERW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Verify a Segment for Writing</w:t>
            </w:r>
          </w:p>
        </w:tc>
        <w:tc>
          <w:tcPr>
            <w:tcW w:w="2410" w:type="dxa"/>
            <w:vAlign w:val="top"/>
          </w:tcPr>
          <w:p>
            <w:r>
              <w:t>VERW r/m16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高级语言辅助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ENTER</w:t>
            </w:r>
          </w:p>
        </w:tc>
        <w:tc>
          <w:tcPr>
            <w:tcW w:w="4094" w:type="dxa"/>
            <w:gridSpan w:val="9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不影响标志位</w:t>
            </w: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Make Stack Frame for Procedure Parameters</w:t>
            </w:r>
          </w:p>
        </w:tc>
        <w:tc>
          <w:tcPr>
            <w:tcW w:w="2410" w:type="dxa"/>
            <w:vAlign w:val="top"/>
          </w:tcPr>
          <w:p>
            <w:r>
              <w:t>ENTER imm16,imm8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LEAVE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High Level Procedure Exit</w:t>
            </w:r>
          </w:p>
        </w:tc>
        <w:tc>
          <w:tcPr>
            <w:tcW w:w="2410" w:type="dxa"/>
            <w:vAlign w:val="top"/>
          </w:tcPr>
          <w:p>
            <w:r>
              <w:t>LEAVE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检验并调整RPL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ARPL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Adjust RPL Field of Segment Selector</w:t>
            </w:r>
          </w:p>
        </w:tc>
        <w:tc>
          <w:tcPr>
            <w:tcW w:w="2410" w:type="dxa"/>
            <w:vAlign w:val="top"/>
          </w:tcPr>
          <w:p>
            <w:r>
              <w:t>ARPL r/m16,r16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数组边界检查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BOUND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Check Array Index Against Bounds</w:t>
            </w:r>
          </w:p>
        </w:tc>
        <w:tc>
          <w:tcPr>
            <w:tcW w:w="2410" w:type="dxa"/>
            <w:vAlign w:val="top"/>
          </w:tcPr>
          <w:p>
            <w:r>
              <w:t>BOUND r32,m32&amp;32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 xml:space="preserve">识别CPU 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CPUID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CPU Identification</w:t>
            </w:r>
          </w:p>
        </w:tc>
        <w:tc>
          <w:tcPr>
            <w:tcW w:w="2410" w:type="dxa"/>
            <w:vAlign w:val="top"/>
          </w:tcPr>
          <w:p>
            <w:r>
              <w:t>CPUID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读取时间戳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RDTSC(*)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Read Time-Stamp Counter</w:t>
            </w:r>
          </w:p>
        </w:tc>
        <w:tc>
          <w:tcPr>
            <w:tcW w:w="2410" w:type="dxa"/>
            <w:vAlign w:val="top"/>
          </w:tcPr>
          <w:p>
            <w:r>
              <w:t>RDTSC</w:t>
            </w:r>
          </w:p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未定义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UD2</w:t>
            </w:r>
          </w:p>
        </w:tc>
        <w:tc>
          <w:tcPr>
            <w:tcW w:w="4094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top"/>
          </w:tcPr>
          <w:p/>
        </w:tc>
        <w:tc>
          <w:tcPr>
            <w:tcW w:w="4732" w:type="dxa"/>
            <w:vAlign w:val="top"/>
          </w:tcPr>
          <w:p>
            <w:r>
              <w:t>Undefined Instruction</w:t>
            </w:r>
          </w:p>
        </w:tc>
        <w:tc>
          <w:tcPr>
            <w:tcW w:w="2410" w:type="dxa"/>
            <w:vAlign w:val="top"/>
          </w:tcPr>
          <w:p>
            <w:r>
              <w:t>UD2</w:t>
            </w:r>
          </w:p>
        </w:tc>
      </w:tr>
    </w:tbl>
    <w:p/>
    <w:tbl>
      <w:tblPr>
        <w:tblW w:w="188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"/>
        <w:gridCol w:w="1984"/>
        <w:gridCol w:w="2126"/>
        <w:gridCol w:w="4111"/>
        <w:gridCol w:w="3119"/>
        <w:gridCol w:w="4677"/>
        <w:gridCol w:w="2410"/>
      </w:tblGrid>
      <w:tr>
        <w:trPr>
          <w:trHeight w:val="20" w:hRule="atLeast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协处理器类</w:t>
            </w:r>
          </w:p>
        </w:tc>
        <w:tc>
          <w:tcPr>
            <w:tcW w:w="1984" w:type="dxa"/>
            <w:vMerge w:val="restart"/>
            <w:vAlign w:val="center"/>
          </w:tcPr>
          <w:p>
            <w:r>
              <w:rPr>
                <w:rFonts w:hint="eastAsia"/>
              </w:rPr>
              <w:t>传送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Merge w:val="continue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Merge w:val="restart"/>
            <w:vAlign w:val="center"/>
          </w:tcPr>
          <w:p>
            <w:r>
              <w:rPr>
                <w:rFonts w:hint="eastAsia"/>
              </w:rPr>
              <w:t>加法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Merge w:val="continue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Merge w:val="restart"/>
            <w:vAlign w:val="center"/>
          </w:tcPr>
          <w:p>
            <w:r>
              <w:rPr>
                <w:rFonts w:hint="eastAsia"/>
              </w:rPr>
              <w:t>减法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Merge w:val="continue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Merge w:val="restart"/>
            <w:vAlign w:val="center"/>
          </w:tcPr>
          <w:p>
            <w:r>
              <w:rPr>
                <w:rFonts w:hint="eastAsia"/>
              </w:rPr>
              <w:t>乘法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Merge w:val="continue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Merge w:val="restart"/>
            <w:vAlign w:val="center"/>
          </w:tcPr>
          <w:p>
            <w:r>
              <w:rPr>
                <w:rFonts w:hint="eastAsia"/>
              </w:rPr>
              <w:t>除法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Merge w:val="continue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>
            <w:r>
              <w:rPr>
                <w:rFonts w:hint="eastAsia"/>
              </w:rPr>
              <w:t>等待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FWAIT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top"/>
          </w:tcPr>
          <w:p/>
        </w:tc>
        <w:tc>
          <w:tcPr>
            <w:tcW w:w="4677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  <w:tr>
        <w:trPr>
          <w:trHeight w:val="20" w:hRule="atLeast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  <w:tc>
          <w:tcPr>
            <w:tcW w:w="4111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7" w:type="dxa"/>
            <w:vAlign w:val="center"/>
          </w:tcPr>
          <w:p/>
        </w:tc>
        <w:tc>
          <w:tcPr>
            <w:tcW w:w="2410" w:type="dxa"/>
            <w:vAlign w:val="center"/>
          </w:tcPr>
          <w:p/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ind w:left="1446" w:hanging="1446" w:hangingChars="686"/>
        <w:rPr>
          <w:b/>
        </w:rPr>
      </w:pPr>
      <w:r>
        <w:rPr>
          <w:rFonts w:hint="eastAsia"/>
          <w:b/>
        </w:rPr>
        <w:t>浮点</w:t>
      </w:r>
    </w:p>
    <w:p>
      <w:pPr>
        <w:ind w:left="1446" w:hanging="1446" w:hangingChars="686"/>
        <w:rPr>
          <w:b/>
        </w:rPr>
      </w:pPr>
      <w:r>
        <w:rPr>
          <w:b/>
        </w:rPr>
        <w:t>F2XM1 FABS FADD FADDP FBLD FBSTP FCHS FCLEX FCOM FCOMP FCOMPP</w:t>
      </w:r>
    </w:p>
    <w:p>
      <w:pPr>
        <w:ind w:left="1446" w:hanging="1446" w:hangingChars="686"/>
        <w:rPr>
          <w:b/>
        </w:rPr>
      </w:pPr>
      <w:r>
        <w:rPr>
          <w:b/>
        </w:rPr>
        <w:t>FCOS FDECSTP FDISI FDIV FDIVP FDIVR FDIVRP FENI FFREE FIADD</w:t>
      </w:r>
    </w:p>
    <w:p>
      <w:pPr>
        <w:ind w:left="1446" w:hanging="1446" w:hangingChars="686"/>
        <w:rPr>
          <w:b/>
        </w:rPr>
      </w:pPr>
      <w:r>
        <w:rPr>
          <w:b/>
        </w:rPr>
        <w:t>FICOM FICOMP FIDIV FIDIVR FILD FIMUL FINCSTP FINIT FIST FISTP</w:t>
      </w:r>
    </w:p>
    <w:p>
      <w:pPr>
        <w:ind w:left="1446" w:hanging="1446" w:hangingChars="686"/>
        <w:rPr>
          <w:b/>
        </w:rPr>
      </w:pPr>
      <w:r>
        <w:rPr>
          <w:b/>
        </w:rPr>
        <w:t>FISUB FISUBR FLD FLD1 FLDL2E FLDL2T FLDCW FLDENV FLDLG2 FLDLN2</w:t>
      </w:r>
    </w:p>
    <w:p>
      <w:pPr>
        <w:ind w:left="1446" w:hanging="1446" w:hangingChars="686"/>
        <w:rPr>
          <w:b/>
        </w:rPr>
      </w:pPr>
      <w:r>
        <w:rPr>
          <w:b/>
        </w:rPr>
        <w:t>FLDPI FLDZ FMUL FMULP FNCLEX FNDISI FNENI FNINIT FNOP FNSAVE</w:t>
      </w:r>
    </w:p>
    <w:p>
      <w:pPr>
        <w:ind w:left="1446" w:hanging="1446" w:hangingChars="686"/>
        <w:rPr>
          <w:b/>
        </w:rPr>
      </w:pPr>
      <w:r>
        <w:rPr>
          <w:b/>
        </w:rPr>
        <w:t>FNSTCW FNSTENV FNSTSW FPATAN FPREM FPREM1 FPTAN FRNDINT FRSTOR</w:t>
      </w:r>
    </w:p>
    <w:p>
      <w:pPr>
        <w:ind w:left="1446" w:hanging="1446" w:hangingChars="686"/>
        <w:rPr>
          <w:b/>
        </w:rPr>
      </w:pPr>
      <w:r>
        <w:rPr>
          <w:b/>
        </w:rPr>
        <w:t>FSAVE FSCALE FSETPM FSIN FSINCOS FSQRT FST FSTCW FSTENV FSTP</w:t>
      </w:r>
    </w:p>
    <w:p>
      <w:pPr>
        <w:ind w:left="1446" w:hanging="1446" w:hangingChars="686"/>
        <w:rPr>
          <w:b/>
        </w:rPr>
      </w:pPr>
      <w:r>
        <w:rPr>
          <w:b/>
        </w:rPr>
        <w:t>FSTSW FSUB FSUBP FSUBR FSUBRP FTST FUCOM FUCOMP FUCOMPP FWAIT</w:t>
      </w:r>
    </w:p>
    <w:p>
      <w:pPr>
        <w:ind w:left="1446" w:hanging="1446" w:hangingChars="686"/>
        <w:rPr>
          <w:b/>
        </w:rPr>
      </w:pPr>
      <w:r>
        <w:rPr>
          <w:b/>
        </w:rPr>
        <w:t>FXAM FXCH FXTRACT FYL2X FYL2XP1</w:t>
      </w:r>
    </w:p>
    <w:p>
      <w:pPr>
        <w:ind w:left="1446" w:hanging="1446" w:hangingChars="686"/>
        <w:rPr>
          <w:b/>
        </w:rPr>
      </w:pPr>
    </w:p>
    <w:p>
      <w:pPr>
        <w:ind w:left="1446" w:hanging="1446" w:hangingChars="686"/>
        <w:rPr>
          <w:b/>
        </w:rPr>
      </w:pPr>
    </w:p>
    <w:p>
      <w:pPr>
        <w:ind w:left="1446" w:hanging="1446" w:hangingChars="686"/>
        <w:rPr>
          <w:b/>
        </w:rPr>
      </w:pPr>
    </w:p>
    <w:p>
      <w:pPr>
        <w:ind w:left="1446" w:hanging="1446" w:hangingChars="686"/>
        <w:rPr>
          <w:b/>
        </w:rPr>
      </w:pPr>
    </w:p>
    <w:p>
      <w:pPr>
        <w:ind w:left="1446" w:hanging="1446" w:hangingChars="686"/>
        <w:rPr>
          <w:b/>
        </w:rPr>
      </w:pPr>
    </w:p>
    <w:p>
      <w:pPr>
        <w:ind w:left="1446" w:hanging="1446" w:hangingChars="686"/>
      </w:pPr>
      <w:r>
        <w:rPr>
          <w:rFonts w:hint="eastAsia"/>
          <w:b/>
        </w:rPr>
        <w:t>CF</w:t>
      </w:r>
      <w:r>
        <w:rPr>
          <w:rFonts w:hint="eastAsia"/>
        </w:rPr>
        <w:t>(Carry Flag):进位标志。当指令执行的结果（8位或16位）在最高位上产生了一个进位或借位时，CF =1。</w:t>
      </w:r>
    </w:p>
    <w:p/>
    <w:p>
      <w:pPr>
        <w:ind w:left="2368" w:hanging="2368" w:hangingChars="1123"/>
      </w:pPr>
      <w:r>
        <w:rPr>
          <w:rFonts w:hint="eastAsia"/>
          <w:b/>
        </w:rPr>
        <w:t>AF</w:t>
      </w:r>
      <w:r>
        <w:rPr>
          <w:rFonts w:hint="eastAsia"/>
        </w:rPr>
        <w:t>(Auxiliary Carry Flag):辅助进位标志。当一个8位数（或16位数）的低四位向高四位（即b3向b4）有进位或借位时，AF＝1。常用于十进制算术运算指令。</w:t>
      </w:r>
    </w:p>
    <w:p/>
    <w:p>
      <w:pPr>
        <w:ind w:left="1954" w:hanging="1954" w:hangingChars="927"/>
      </w:pPr>
      <w:r>
        <w:rPr>
          <w:rFonts w:hint="eastAsia"/>
          <w:b/>
        </w:rPr>
        <w:t>OF</w:t>
      </w:r>
      <w:r>
        <w:rPr>
          <w:rFonts w:hint="eastAsia"/>
        </w:rPr>
        <w:t>(Overflow Flag): 溢出标志。在算术运算中，带符号数的运算结果超出了8位或16位符号数所能表示的范围时，OF＝1。</w:t>
      </w:r>
    </w:p>
    <w:p/>
    <w:p>
      <w:r>
        <w:rPr>
          <w:rFonts w:hint="eastAsia"/>
          <w:b/>
        </w:rPr>
        <w:t>ZF</w:t>
      </w:r>
      <w:r>
        <w:rPr>
          <w:rFonts w:hint="eastAsia"/>
        </w:rPr>
        <w:t>(Zero Flag): 零标志。当运算结果为全零时，ZF=1。</w:t>
      </w:r>
    </w:p>
    <w:p/>
    <w:p>
      <w:r>
        <w:rPr>
          <w:rFonts w:hint="eastAsia"/>
          <w:b/>
        </w:rPr>
        <w:t>SF</w:t>
      </w:r>
      <w:r>
        <w:rPr>
          <w:rFonts w:hint="eastAsia"/>
        </w:rPr>
        <w:t>(Sign Flag): 符号标志。当运算结果为正数，即结果的最高位为0时，SF=1。</w:t>
      </w:r>
    </w:p>
    <w:p/>
    <w:p>
      <w:pPr>
        <w:ind w:left="1550" w:hanging="1550" w:hangingChars="735"/>
      </w:pPr>
      <w:r>
        <w:rPr>
          <w:rFonts w:hint="eastAsia"/>
          <w:b/>
        </w:rPr>
        <w:t>PF</w:t>
      </w:r>
      <w:r>
        <w:rPr>
          <w:rFonts w:hint="eastAsia"/>
        </w:rPr>
        <w:t>(Parity Flag):奇偶标志。当算术逻辑运算的结果中1的个数为偶数时，PF＝1，为奇数时，PF=0。</w:t>
      </w:r>
    </w:p>
    <w:p>
      <w:pPr>
        <w:ind w:left="1543" w:hanging="1543" w:hangingChars="735"/>
      </w:pPr>
    </w:p>
    <w:p>
      <w:pPr>
        <w:ind w:left="1550" w:hanging="1550" w:hangingChars="735"/>
      </w:pPr>
      <w:r>
        <w:rPr>
          <w:rFonts w:hint="eastAsia"/>
          <w:b/>
        </w:rPr>
        <w:t>DF</w:t>
      </w:r>
      <w:r>
        <w:rPr>
          <w:rFonts w:hint="eastAsia"/>
        </w:rPr>
        <w:t>(Direction Flag):方向标志。用于控制数据串操作指令的步进方向，当DF=1时，表示从高地址向低地址以递减的顺序对数据串中的数据进行处理。</w:t>
      </w:r>
    </w:p>
    <w:p>
      <w:pPr>
        <w:ind w:left="1543" w:hanging="1543" w:hangingChars="735"/>
      </w:pPr>
    </w:p>
    <w:p>
      <w:pPr>
        <w:ind w:left="1543" w:hanging="1543" w:hangingChars="735"/>
      </w:pPr>
      <w:r>
        <w:rPr>
          <w:rFonts w:hint="eastAsia"/>
        </w:rPr>
        <w:t>IF(Interrupt-enable Flag):中断允许标志。当IF=1时，CPU可以响应外部可屏蔽中断请求。该标志可以用指令设置为1或0。</w:t>
      </w:r>
    </w:p>
    <w:p>
      <w:pPr>
        <w:ind w:left="1543" w:hanging="1543" w:hangingChars="735"/>
      </w:pPr>
    </w:p>
    <w:p>
      <w:pPr>
        <w:ind w:left="1543" w:hanging="1543" w:hangingChars="735"/>
      </w:pPr>
      <w:r>
        <w:rPr>
          <w:rFonts w:hint="eastAsia"/>
        </w:rPr>
        <w:t>TF(Trap Flag):陷阱标志。当TF=1时，CPU进入单步工作方式，每执行完一条指令就自动产生一个内部中断，以便进行程序调试。当TF＝0时，正常执行程序。</w:t>
      </w:r>
    </w:p>
    <w:p/>
    <w:p/>
    <w:sectPr>
      <w:pgSz w:w="22283" w:h="31678"/>
      <w:pgMar w:top="142" w:right="1701" w:bottom="67" w:left="1701" w:header="851" w:footer="992" w:gutter="0"/>
      <w:cols w:space="425" w:num="1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3">
    <w:name w:val="页脚 Char"/>
    <w:basedOn w:val="4"/>
    <w:link w:val="2"/>
    <w:semiHidden/>
    <w:rPr>
      <w:kern w:val="2"/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眉 Char"/>
    <w:basedOn w:val="4"/>
    <w:link w:val="5"/>
    <w:semiHidden/>
    <w:rPr>
      <w:kern w:val="2"/>
      <w:sz w:val="18"/>
      <w:szCs w:val="18"/>
    </w:rPr>
  </w:style>
  <w:style w:type="character" w:customStyle="1" w:styleId="7">
    <w:name w:val="HTML 预设格式 Char"/>
    <w:basedOn w:val="4"/>
    <w:link w:val="8"/>
    <w:semiHidden/>
    <w:rPr>
      <w:rFonts w:ascii="宋体" w:hAnsi="宋体" w:cs="宋体"/>
      <w:sz w:val="24"/>
      <w:szCs w:val="24"/>
    </w:rPr>
  </w:style>
  <w:style w:type="paragraph" w:customStyle="1" w:styleId="8">
    <w:name w:val="HTML Preformatted"/>
    <w:basedOn w:val="1"/>
    <w:link w:val="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</Company>
  <Pages>3</Pages>
  <Words>2010</Words>
  <Characters>11460</Characters>
  <Lines>95</Lines>
  <Paragraphs>26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2013-08-03T03:57:00Z</dcterms:created>
  <dc:creator>AlphaZxq</dc:creator>
  <dcterms:modified xsi:type="dcterms:W3CDTF">2013-08-31T17:07:17Z</dcterms:modified>
  <dc:title>asus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